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CC3DAF" w:rsidRDefault="00B77F6B" w:rsidP="00B77F6B">
      <w:pPr>
        <w:jc w:val="center"/>
        <w:rPr>
          <w:b/>
          <w:sz w:val="20"/>
          <w:szCs w:val="20"/>
          <w:lang w:val="kk-KZ"/>
        </w:rPr>
      </w:pPr>
      <w:r w:rsidRPr="00CC3DAF">
        <w:rPr>
          <w:b/>
          <w:sz w:val="20"/>
          <w:szCs w:val="20"/>
          <w:lang w:val="kk-KZ"/>
        </w:rPr>
        <w:t>СИЛЛАБУС</w:t>
      </w:r>
    </w:p>
    <w:p w14:paraId="4EF4F55D" w14:textId="72619BE7" w:rsidR="00B77F6B" w:rsidRPr="00CC3DAF" w:rsidRDefault="00B77F6B" w:rsidP="00B77F6B">
      <w:pPr>
        <w:jc w:val="center"/>
        <w:rPr>
          <w:b/>
          <w:sz w:val="20"/>
          <w:szCs w:val="20"/>
          <w:lang w:val="kk-KZ"/>
        </w:rPr>
      </w:pPr>
      <w:r w:rsidRPr="00CC3DAF">
        <w:rPr>
          <w:b/>
          <w:sz w:val="20"/>
          <w:szCs w:val="20"/>
          <w:lang w:val="kk-KZ"/>
        </w:rPr>
        <w:t>202</w:t>
      </w:r>
      <w:r w:rsidR="00DF7927" w:rsidRPr="00CC3DAF">
        <w:rPr>
          <w:b/>
          <w:sz w:val="20"/>
          <w:szCs w:val="20"/>
          <w:lang w:val="kk-KZ"/>
        </w:rPr>
        <w:t>5</w:t>
      </w:r>
      <w:r w:rsidRPr="00CC3DAF">
        <w:rPr>
          <w:b/>
          <w:sz w:val="20"/>
          <w:szCs w:val="20"/>
          <w:lang w:val="kk-KZ"/>
        </w:rPr>
        <w:t>-202</w:t>
      </w:r>
      <w:r w:rsidR="00DF7927" w:rsidRPr="00CC3DAF">
        <w:rPr>
          <w:b/>
          <w:sz w:val="20"/>
          <w:szCs w:val="20"/>
          <w:lang w:val="kk-KZ"/>
        </w:rPr>
        <w:t>6</w:t>
      </w:r>
      <w:r w:rsidRPr="00CC3DAF">
        <w:rPr>
          <w:b/>
          <w:sz w:val="20"/>
          <w:szCs w:val="20"/>
          <w:lang w:val="kk-KZ"/>
        </w:rPr>
        <w:t xml:space="preserve"> оқу жылының күзгі семестрі</w:t>
      </w:r>
    </w:p>
    <w:p w14:paraId="2675C83A" w14:textId="6D5BEE93" w:rsidR="00B77F6B" w:rsidRPr="00CC3DAF" w:rsidRDefault="00B77F6B" w:rsidP="00B77F6B">
      <w:pPr>
        <w:jc w:val="center"/>
        <w:rPr>
          <w:b/>
          <w:sz w:val="20"/>
          <w:szCs w:val="20"/>
          <w:lang w:val="kk-KZ"/>
        </w:rPr>
      </w:pPr>
      <w:r w:rsidRPr="00CC3DAF">
        <w:rPr>
          <w:b/>
          <w:sz w:val="20"/>
          <w:szCs w:val="20"/>
          <w:lang w:val="kk-KZ"/>
        </w:rPr>
        <w:t>«</w:t>
      </w:r>
      <w:r w:rsidR="003A6527" w:rsidRPr="00CC3DAF">
        <w:rPr>
          <w:b/>
          <w:sz w:val="20"/>
          <w:szCs w:val="20"/>
          <w:lang w:val="kk-KZ"/>
        </w:rPr>
        <w:t>8D</w:t>
      </w:r>
      <w:r w:rsidR="00A052A3" w:rsidRPr="00CC3DAF">
        <w:rPr>
          <w:b/>
          <w:sz w:val="20"/>
          <w:szCs w:val="20"/>
          <w:lang w:val="kk-KZ"/>
        </w:rPr>
        <w:t>022</w:t>
      </w:r>
      <w:r w:rsidR="00B55404" w:rsidRPr="00CC3DAF">
        <w:rPr>
          <w:b/>
          <w:sz w:val="20"/>
          <w:szCs w:val="20"/>
          <w:lang w:val="kk-KZ"/>
        </w:rPr>
        <w:t>1</w:t>
      </w:r>
      <w:r w:rsidR="003A6527" w:rsidRPr="00CC3DAF">
        <w:rPr>
          <w:b/>
          <w:sz w:val="20"/>
          <w:szCs w:val="20"/>
          <w:lang w:val="kk-KZ"/>
        </w:rPr>
        <w:t>0</w:t>
      </w:r>
      <w:r w:rsidR="00A052A3" w:rsidRPr="00CC3DAF">
        <w:rPr>
          <w:b/>
          <w:sz w:val="20"/>
          <w:szCs w:val="20"/>
          <w:lang w:val="kk-KZ"/>
        </w:rPr>
        <w:t xml:space="preserve"> – </w:t>
      </w:r>
      <w:r w:rsidR="003A6527" w:rsidRPr="00CC3DAF">
        <w:rPr>
          <w:b/>
          <w:sz w:val="20"/>
          <w:szCs w:val="20"/>
          <w:lang w:val="kk-KZ"/>
        </w:rPr>
        <w:t>Археология</w:t>
      </w:r>
      <w:r w:rsidRPr="00CC3DAF">
        <w:rPr>
          <w:b/>
          <w:sz w:val="20"/>
          <w:szCs w:val="20"/>
          <w:lang w:val="kk-KZ"/>
        </w:rPr>
        <w:t xml:space="preserve">» білім беру бағдарламасы </w:t>
      </w:r>
    </w:p>
    <w:p w14:paraId="61BA6E00" w14:textId="77777777" w:rsidR="00FC1689" w:rsidRPr="00CC3DAF"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CC3DA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CC3DAF" w:rsidRDefault="00B77F6B" w:rsidP="009A44E4">
            <w:pPr>
              <w:rPr>
                <w:b/>
                <w:sz w:val="20"/>
                <w:szCs w:val="20"/>
                <w:lang w:val="kk-KZ"/>
              </w:rPr>
            </w:pPr>
            <w:r w:rsidRPr="00CC3DAF">
              <w:rPr>
                <w:b/>
                <w:sz w:val="20"/>
                <w:szCs w:val="20"/>
                <w:lang w:val="kk-KZ"/>
              </w:rPr>
              <w:t xml:space="preserve">Пәннің </w:t>
            </w:r>
            <w:r w:rsidR="728A052F" w:rsidRPr="00CC3DAF">
              <w:rPr>
                <w:b/>
                <w:bCs/>
                <w:sz w:val="20"/>
                <w:szCs w:val="20"/>
                <w:lang w:val="kk-KZ"/>
              </w:rPr>
              <w:t xml:space="preserve">ID </w:t>
            </w:r>
            <w:r w:rsidR="00E5557B" w:rsidRPr="00CC3DAF">
              <w:rPr>
                <w:b/>
                <w:bCs/>
                <w:sz w:val="20"/>
                <w:szCs w:val="20"/>
                <w:lang w:val="kk-KZ"/>
              </w:rPr>
              <w:t xml:space="preserve">және </w:t>
            </w:r>
            <w:r w:rsidRPr="00CC3DA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CC3DAF" w:rsidRDefault="00B77F6B" w:rsidP="005F518B">
            <w:pPr>
              <w:rPr>
                <w:b/>
                <w:sz w:val="20"/>
                <w:szCs w:val="20"/>
                <w:lang w:val="kk-KZ"/>
              </w:rPr>
            </w:pPr>
            <w:r w:rsidRPr="00CC3DAF">
              <w:rPr>
                <w:b/>
                <w:sz w:val="20"/>
                <w:szCs w:val="20"/>
                <w:lang w:val="kk-KZ"/>
              </w:rPr>
              <w:t xml:space="preserve">Білім алушының өзіндік жұмысын </w:t>
            </w:r>
          </w:p>
          <w:p w14:paraId="4C1423F1" w14:textId="09262C67" w:rsidR="005F518B" w:rsidRPr="00CC3DAF" w:rsidRDefault="005F518B" w:rsidP="005F518B">
            <w:pPr>
              <w:rPr>
                <w:b/>
                <w:sz w:val="20"/>
                <w:szCs w:val="20"/>
                <w:lang w:val="kk-KZ"/>
              </w:rPr>
            </w:pPr>
            <w:r w:rsidRPr="00CC3DAF">
              <w:rPr>
                <w:b/>
                <w:sz w:val="20"/>
                <w:szCs w:val="20"/>
                <w:lang w:val="kk-KZ"/>
              </w:rPr>
              <w:t>(</w:t>
            </w:r>
            <w:r w:rsidR="00B77F6B" w:rsidRPr="00CC3DAF">
              <w:rPr>
                <w:b/>
                <w:sz w:val="20"/>
                <w:szCs w:val="20"/>
                <w:lang w:val="kk-KZ"/>
              </w:rPr>
              <w:t>БӨЖ</w:t>
            </w:r>
            <w:r w:rsidRPr="00CC3DAF">
              <w:rPr>
                <w:b/>
                <w:sz w:val="20"/>
                <w:szCs w:val="20"/>
                <w:lang w:val="kk-KZ"/>
              </w:rPr>
              <w:t>)</w:t>
            </w:r>
          </w:p>
          <w:p w14:paraId="5604C43D" w14:textId="37013B1B" w:rsidR="00AC0EFC" w:rsidRPr="00CC3DAF" w:rsidRDefault="00AC0EFC" w:rsidP="00EB0909">
            <w:pPr>
              <w:rPr>
                <w:bCs/>
                <w:i/>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CC3DAF" w:rsidRDefault="00E55C26" w:rsidP="0043016B">
            <w:pPr>
              <w:jc w:val="center"/>
              <w:rPr>
                <w:b/>
                <w:sz w:val="20"/>
                <w:szCs w:val="20"/>
                <w:lang w:val="kk-KZ"/>
              </w:rPr>
            </w:pPr>
            <w:r w:rsidRPr="00CC3DAF">
              <w:rPr>
                <w:b/>
                <w:sz w:val="20"/>
                <w:szCs w:val="20"/>
                <w:lang w:val="kk-KZ"/>
              </w:rPr>
              <w:t>Кредит</w:t>
            </w:r>
            <w:r w:rsidR="0043016B" w:rsidRPr="00CC3DA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CC3DAF" w:rsidRDefault="0043016B" w:rsidP="009A44E4">
            <w:pPr>
              <w:rPr>
                <w:b/>
                <w:sz w:val="20"/>
                <w:szCs w:val="20"/>
                <w:lang w:val="kk-KZ"/>
              </w:rPr>
            </w:pPr>
            <w:r w:rsidRPr="00CC3DAF">
              <w:rPr>
                <w:b/>
                <w:sz w:val="20"/>
                <w:szCs w:val="20"/>
                <w:lang w:val="kk-KZ"/>
              </w:rPr>
              <w:t>К</w:t>
            </w:r>
            <w:r w:rsidR="00E55C26" w:rsidRPr="00CC3DAF">
              <w:rPr>
                <w:b/>
                <w:sz w:val="20"/>
                <w:szCs w:val="20"/>
                <w:lang w:val="kk-KZ"/>
              </w:rPr>
              <w:t>редит</w:t>
            </w:r>
            <w:r w:rsidRPr="00CC3DAF">
              <w:rPr>
                <w:b/>
                <w:sz w:val="20"/>
                <w:szCs w:val="20"/>
                <w:lang w:val="kk-KZ"/>
              </w:rPr>
              <w:t>-тердің</w:t>
            </w:r>
          </w:p>
          <w:p w14:paraId="430A0396" w14:textId="77777777" w:rsidR="0043016B" w:rsidRPr="00CC3DAF" w:rsidRDefault="0043016B" w:rsidP="009A44E4">
            <w:pPr>
              <w:rPr>
                <w:b/>
                <w:sz w:val="20"/>
                <w:szCs w:val="20"/>
                <w:lang w:val="kk-KZ"/>
              </w:rPr>
            </w:pPr>
            <w:r w:rsidRPr="00CC3DAF">
              <w:rPr>
                <w:b/>
                <w:sz w:val="20"/>
                <w:szCs w:val="20"/>
                <w:lang w:val="kk-KZ"/>
              </w:rPr>
              <w:t xml:space="preserve">жалпы </w:t>
            </w:r>
          </w:p>
          <w:p w14:paraId="5604C43F" w14:textId="42709710" w:rsidR="0043016B" w:rsidRPr="00CC3DAF" w:rsidRDefault="0043016B" w:rsidP="009A44E4">
            <w:pPr>
              <w:rPr>
                <w:b/>
                <w:sz w:val="20"/>
                <w:szCs w:val="20"/>
                <w:lang w:val="kk-KZ"/>
              </w:rPr>
            </w:pPr>
            <w:r w:rsidRPr="00CC3DA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CC3DAF" w:rsidRDefault="0043016B" w:rsidP="0043016B">
            <w:pPr>
              <w:rPr>
                <w:b/>
                <w:sz w:val="20"/>
                <w:szCs w:val="20"/>
                <w:lang w:val="kk-KZ"/>
              </w:rPr>
            </w:pPr>
            <w:r w:rsidRPr="00CC3DAF">
              <w:rPr>
                <w:b/>
                <w:sz w:val="20"/>
                <w:szCs w:val="20"/>
                <w:lang w:val="kk-KZ"/>
              </w:rPr>
              <w:t xml:space="preserve">Оқытушының жетекшілігімен білім алушының өзіндік жұмысы </w:t>
            </w:r>
          </w:p>
          <w:p w14:paraId="5604C440" w14:textId="0BD3A3C3" w:rsidR="00E55C26" w:rsidRPr="00CC3DAF" w:rsidRDefault="0043016B" w:rsidP="00AC0EFC">
            <w:pPr>
              <w:rPr>
                <w:b/>
                <w:sz w:val="20"/>
                <w:szCs w:val="20"/>
                <w:lang w:val="kk-KZ"/>
              </w:rPr>
            </w:pPr>
            <w:r w:rsidRPr="00CC3DAF">
              <w:rPr>
                <w:b/>
                <w:sz w:val="20"/>
                <w:szCs w:val="20"/>
                <w:lang w:val="kk-KZ"/>
              </w:rPr>
              <w:t>(ОБӨЖ)</w:t>
            </w:r>
          </w:p>
        </w:tc>
      </w:tr>
      <w:tr w:rsidR="00535DED" w:rsidRPr="00CC3DAF" w14:paraId="5604C44A" w14:textId="77777777" w:rsidTr="035D9250">
        <w:trPr>
          <w:trHeight w:val="883"/>
        </w:trPr>
        <w:tc>
          <w:tcPr>
            <w:tcW w:w="2411" w:type="dxa"/>
            <w:vMerge/>
          </w:tcPr>
          <w:p w14:paraId="5604C443" w14:textId="77777777" w:rsidR="00EB0909" w:rsidRPr="00CC3DAF"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CC3DAF"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CC3DAF" w:rsidRDefault="00EB0909" w:rsidP="00EB0909">
            <w:pPr>
              <w:jc w:val="center"/>
              <w:rPr>
                <w:b/>
                <w:sz w:val="20"/>
                <w:szCs w:val="20"/>
                <w:lang w:val="kk-KZ"/>
              </w:rPr>
            </w:pPr>
            <w:r w:rsidRPr="00CC3DAF">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CC3DAF" w:rsidRDefault="00EB0909" w:rsidP="00EB0909">
            <w:pPr>
              <w:jc w:val="center"/>
              <w:rPr>
                <w:b/>
                <w:sz w:val="20"/>
                <w:szCs w:val="20"/>
                <w:lang w:val="kk-KZ"/>
              </w:rPr>
            </w:pPr>
            <w:r w:rsidRPr="00CC3DAF">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CC3DAF" w:rsidRDefault="00EB0909" w:rsidP="00EB0909">
            <w:pPr>
              <w:jc w:val="center"/>
              <w:rPr>
                <w:b/>
                <w:sz w:val="20"/>
                <w:szCs w:val="20"/>
                <w:lang w:val="kk-KZ"/>
              </w:rPr>
            </w:pPr>
            <w:r w:rsidRPr="00CC3DAF">
              <w:rPr>
                <w:b/>
                <w:sz w:val="20"/>
                <w:szCs w:val="20"/>
                <w:lang w:val="kk-KZ"/>
              </w:rPr>
              <w:t>Зерт. сабақтар (ЗС)</w:t>
            </w:r>
          </w:p>
        </w:tc>
        <w:tc>
          <w:tcPr>
            <w:tcW w:w="992" w:type="dxa"/>
            <w:vMerge/>
          </w:tcPr>
          <w:p w14:paraId="5604C448" w14:textId="77777777" w:rsidR="00EB0909" w:rsidRPr="00CC3DAF"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CC3DAF" w:rsidRDefault="00EB0909" w:rsidP="00EB0909">
            <w:pPr>
              <w:widowControl w:val="0"/>
              <w:pBdr>
                <w:top w:val="nil"/>
                <w:left w:val="nil"/>
                <w:bottom w:val="nil"/>
                <w:right w:val="nil"/>
                <w:between w:val="nil"/>
              </w:pBdr>
              <w:spacing w:line="276" w:lineRule="auto"/>
              <w:rPr>
                <w:b/>
                <w:sz w:val="20"/>
                <w:szCs w:val="20"/>
                <w:lang w:val="kk-KZ"/>
              </w:rPr>
            </w:pPr>
          </w:p>
        </w:tc>
      </w:tr>
      <w:tr w:rsidR="00535DED" w:rsidRPr="00CC3DA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32034" w14:textId="77777777" w:rsidR="00DA3182" w:rsidRPr="00CC3DAF" w:rsidRDefault="00DA3182">
            <w:pPr>
              <w:rPr>
                <w:sz w:val="20"/>
                <w:szCs w:val="20"/>
                <w:lang w:val="kk-KZ"/>
              </w:rPr>
            </w:pPr>
            <w:r w:rsidRPr="00CC3DAF">
              <w:rPr>
                <w:color w:val="000000"/>
                <w:sz w:val="20"/>
                <w:szCs w:val="20"/>
              </w:rPr>
              <w:t>95927</w:t>
            </w:r>
            <w:r w:rsidRPr="00CC3DAF">
              <w:rPr>
                <w:sz w:val="20"/>
                <w:szCs w:val="20"/>
                <w:lang w:val="kk-KZ"/>
              </w:rPr>
              <w:t xml:space="preserve"> </w:t>
            </w:r>
          </w:p>
          <w:p w14:paraId="5604C44C" w14:textId="648736ED" w:rsidR="00AB0852" w:rsidRPr="00CC3DAF" w:rsidRDefault="003A6527">
            <w:pPr>
              <w:rPr>
                <w:sz w:val="20"/>
                <w:szCs w:val="20"/>
                <w:lang w:val="kk-KZ"/>
              </w:rPr>
            </w:pPr>
            <w:r w:rsidRPr="00CC3DAF">
              <w:rPr>
                <w:sz w:val="20"/>
                <w:szCs w:val="20"/>
                <w:lang w:val="kk-KZ"/>
              </w:rPr>
              <w:t>Эмпирикалық, теориялық, компаративті және тәжірибелік археологиядағы пәнаралық әдістер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CC3DAF" w:rsidRDefault="00A052A3" w:rsidP="00830949">
            <w:pPr>
              <w:rPr>
                <w:sz w:val="20"/>
                <w:szCs w:val="20"/>
                <w:lang w:val="kk-KZ"/>
              </w:rPr>
            </w:pPr>
            <w:r w:rsidRPr="00CC3DAF">
              <w:rPr>
                <w:rStyle w:val="normaltextrun"/>
                <w:sz w:val="20"/>
                <w:szCs w:val="20"/>
                <w:shd w:val="clear" w:color="auto" w:fill="FFFFFF"/>
                <w:lang w:val="kk-KZ"/>
              </w:rPr>
              <w:t xml:space="preserve">БӨЖ саны </w:t>
            </w:r>
            <w:r w:rsidR="00830949" w:rsidRPr="00CC3DAF">
              <w:rPr>
                <w:rStyle w:val="normaltextrun"/>
                <w:sz w:val="20"/>
                <w:szCs w:val="20"/>
                <w:shd w:val="clear" w:color="auto" w:fill="FFFFFF"/>
                <w:lang w:val="kk-KZ"/>
              </w:rPr>
              <w:t>5</w:t>
            </w:r>
            <w:r w:rsidR="00441994" w:rsidRPr="00CC3DAF">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B00DC0E" w:rsidR="00AB0852" w:rsidRPr="00CC3DAF" w:rsidRDefault="004F4D21">
            <w:pPr>
              <w:jc w:val="center"/>
              <w:rPr>
                <w:sz w:val="20"/>
                <w:szCs w:val="20"/>
                <w:lang w:val="kk-KZ"/>
              </w:rPr>
            </w:pPr>
            <w:r w:rsidRPr="00CC3DAF">
              <w:rPr>
                <w:sz w:val="20"/>
                <w:szCs w:val="20"/>
                <w:lang w:val="kk-KZ"/>
              </w:rPr>
              <w:t>1</w:t>
            </w:r>
            <w:r w:rsidR="00DA3182" w:rsidRPr="00CC3DAF">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3BF082E" w:rsidR="00AB0852" w:rsidRPr="00CC3DAF" w:rsidRDefault="004F4D21">
            <w:pPr>
              <w:jc w:val="center"/>
              <w:rPr>
                <w:sz w:val="20"/>
                <w:szCs w:val="20"/>
                <w:lang w:val="kk-KZ"/>
              </w:rPr>
            </w:pPr>
            <w:r w:rsidRPr="00CC3DAF">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CC3DAF" w:rsidRDefault="00A052A3">
            <w:pPr>
              <w:jc w:val="center"/>
              <w:rPr>
                <w:sz w:val="20"/>
                <w:szCs w:val="20"/>
                <w:lang w:val="kk-KZ"/>
              </w:rPr>
            </w:pPr>
            <w:r w:rsidRPr="00CC3DAF">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3A9F0E8" w:rsidR="00AB0852" w:rsidRPr="00CC3DAF" w:rsidRDefault="00DA3182">
            <w:pPr>
              <w:jc w:val="center"/>
              <w:rPr>
                <w:sz w:val="20"/>
                <w:szCs w:val="20"/>
                <w:lang w:val="kk-KZ"/>
              </w:rPr>
            </w:pPr>
            <w:r w:rsidRPr="00CC3DAF">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69910A" w:rsidR="00AB0852" w:rsidRPr="00CC3DAF" w:rsidRDefault="00830949" w:rsidP="00E9628C">
            <w:pPr>
              <w:jc w:val="center"/>
              <w:rPr>
                <w:sz w:val="20"/>
                <w:szCs w:val="20"/>
                <w:lang w:val="kk-KZ"/>
              </w:rPr>
            </w:pPr>
            <w:r w:rsidRPr="00CC3DAF">
              <w:rPr>
                <w:sz w:val="20"/>
                <w:szCs w:val="20"/>
                <w:lang w:val="kk-KZ"/>
              </w:rPr>
              <w:t>5</w:t>
            </w:r>
          </w:p>
        </w:tc>
      </w:tr>
      <w:tr w:rsidR="00931DE8" w:rsidRPr="00CC3DAF"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CC3DAF" w:rsidRDefault="00F8266D" w:rsidP="00D73188">
            <w:pPr>
              <w:jc w:val="center"/>
              <w:rPr>
                <w:b/>
                <w:bCs/>
                <w:sz w:val="20"/>
                <w:szCs w:val="20"/>
                <w:lang w:val="kk-KZ"/>
              </w:rPr>
            </w:pPr>
            <w:r w:rsidRPr="00CC3DAF">
              <w:rPr>
                <w:b/>
                <w:sz w:val="20"/>
                <w:szCs w:val="20"/>
                <w:lang w:val="kk-KZ"/>
              </w:rPr>
              <w:t>ПӘН</w:t>
            </w:r>
            <w:r w:rsidR="0043016B" w:rsidRPr="00CC3DAF">
              <w:rPr>
                <w:b/>
                <w:sz w:val="20"/>
                <w:szCs w:val="20"/>
                <w:lang w:val="kk-KZ"/>
              </w:rPr>
              <w:t xml:space="preserve"> ТУРАЛЫ АКАДЕМИЯЛЫҚ АҚПАРАТ</w:t>
            </w:r>
          </w:p>
        </w:tc>
      </w:tr>
      <w:tr w:rsidR="00535DED" w:rsidRPr="00CC3DA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CC3DAF" w:rsidRDefault="008131FF" w:rsidP="00FC1689">
            <w:pPr>
              <w:pBdr>
                <w:top w:val="nil"/>
                <w:left w:val="nil"/>
                <w:bottom w:val="nil"/>
                <w:right w:val="nil"/>
                <w:between w:val="nil"/>
              </w:pBdr>
              <w:rPr>
                <w:b/>
                <w:color w:val="000000"/>
                <w:sz w:val="20"/>
                <w:szCs w:val="20"/>
                <w:lang w:val="kk-KZ"/>
              </w:rPr>
            </w:pPr>
            <w:r w:rsidRPr="00CC3DA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CC3DAF" w:rsidRDefault="0078340B" w:rsidP="00FC1689">
            <w:pPr>
              <w:rPr>
                <w:b/>
                <w:sz w:val="20"/>
                <w:szCs w:val="20"/>
                <w:lang w:val="kk-KZ"/>
              </w:rPr>
            </w:pPr>
            <w:r w:rsidRPr="00CC3DAF">
              <w:rPr>
                <w:b/>
                <w:sz w:val="20"/>
                <w:szCs w:val="20"/>
                <w:lang w:val="kk-KZ"/>
              </w:rPr>
              <w:t>Цикл</w:t>
            </w:r>
            <w:r w:rsidR="008131FF" w:rsidRPr="00CC3DAF">
              <w:rPr>
                <w:b/>
                <w:sz w:val="20"/>
                <w:szCs w:val="20"/>
                <w:lang w:val="kk-KZ"/>
              </w:rPr>
              <w:t>ы</w:t>
            </w:r>
            <w:r w:rsidRPr="00CC3DAF">
              <w:rPr>
                <w:b/>
                <w:sz w:val="20"/>
                <w:szCs w:val="20"/>
                <w:lang w:val="kk-KZ"/>
              </w:rPr>
              <w:t xml:space="preserve">, </w:t>
            </w:r>
          </w:p>
          <w:p w14:paraId="5604C457" w14:textId="1FE4F428" w:rsidR="0078340B" w:rsidRPr="00CC3DAF" w:rsidRDefault="0078340B" w:rsidP="00FC1689">
            <w:pPr>
              <w:rPr>
                <w:b/>
                <w:sz w:val="20"/>
                <w:szCs w:val="20"/>
                <w:lang w:val="kk-KZ"/>
              </w:rPr>
            </w:pPr>
            <w:r w:rsidRPr="00CC3DAF">
              <w:rPr>
                <w:b/>
                <w:sz w:val="20"/>
                <w:szCs w:val="20"/>
                <w:lang w:val="kk-KZ"/>
              </w:rPr>
              <w:t>компонент</w:t>
            </w:r>
            <w:r w:rsidR="008131FF" w:rsidRPr="00CC3DA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CC3DAF" w:rsidRDefault="008131FF" w:rsidP="00FC1689">
            <w:pPr>
              <w:rPr>
                <w:b/>
                <w:sz w:val="20"/>
                <w:szCs w:val="20"/>
                <w:lang w:val="kk-KZ"/>
              </w:rPr>
            </w:pPr>
            <w:r w:rsidRPr="00CC3DAF">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CC3DAF" w:rsidRDefault="008131FF" w:rsidP="00FC1689">
            <w:pPr>
              <w:rPr>
                <w:b/>
                <w:sz w:val="20"/>
                <w:szCs w:val="20"/>
                <w:lang w:val="kk-KZ"/>
              </w:rPr>
            </w:pPr>
            <w:r w:rsidRPr="00CC3DA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CC3DAF" w:rsidRDefault="008131FF" w:rsidP="008131FF">
            <w:pPr>
              <w:rPr>
                <w:b/>
                <w:sz w:val="20"/>
                <w:szCs w:val="20"/>
                <w:lang w:val="kk-KZ"/>
              </w:rPr>
            </w:pPr>
            <w:r w:rsidRPr="00CC3DAF">
              <w:rPr>
                <w:b/>
                <w:sz w:val="20"/>
                <w:szCs w:val="20"/>
                <w:lang w:val="kk-KZ"/>
              </w:rPr>
              <w:t>Қорытынды бақылаудың түрі мен платфо</w:t>
            </w:r>
            <w:r w:rsidR="008F65F1" w:rsidRPr="00CC3DAF">
              <w:rPr>
                <w:b/>
                <w:sz w:val="20"/>
                <w:szCs w:val="20"/>
                <w:lang w:val="kk-KZ"/>
              </w:rPr>
              <w:t>ма</w:t>
            </w:r>
            <w:r w:rsidRPr="00CC3DAF">
              <w:rPr>
                <w:b/>
                <w:sz w:val="20"/>
                <w:szCs w:val="20"/>
                <w:lang w:val="kk-KZ"/>
              </w:rPr>
              <w:t>сы</w:t>
            </w:r>
          </w:p>
        </w:tc>
      </w:tr>
      <w:tr w:rsidR="00931DE8" w:rsidRPr="00CC3DA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CC3DAF" w:rsidRDefault="00A87411" w:rsidP="00A052A3">
            <w:pPr>
              <w:pBdr>
                <w:top w:val="nil"/>
                <w:left w:val="nil"/>
                <w:bottom w:val="nil"/>
                <w:right w:val="nil"/>
                <w:between w:val="nil"/>
              </w:pBdr>
              <w:rPr>
                <w:bCs/>
                <w:i/>
                <w:iCs/>
                <w:sz w:val="20"/>
                <w:szCs w:val="20"/>
                <w:lang w:val="kk-KZ"/>
              </w:rPr>
            </w:pPr>
            <w:r w:rsidRPr="00CC3DAF">
              <w:rPr>
                <w:bCs/>
                <w:i/>
                <w:iCs/>
                <w:sz w:val="20"/>
                <w:szCs w:val="20"/>
                <w:lang w:val="kk-KZ"/>
              </w:rPr>
              <w:t>Оф</w:t>
            </w:r>
            <w:r w:rsidR="008131FF" w:rsidRPr="00CC3DAF">
              <w:rPr>
                <w:bCs/>
                <w:i/>
                <w:iCs/>
                <w:sz w:val="20"/>
                <w:szCs w:val="20"/>
                <w:lang w:val="kk-KZ"/>
              </w:rPr>
              <w:t>ф</w:t>
            </w:r>
            <w:r w:rsidRPr="00CC3DAF">
              <w:rPr>
                <w:bCs/>
                <w:i/>
                <w:iCs/>
                <w:sz w:val="20"/>
                <w:szCs w:val="20"/>
                <w:lang w:val="kk-KZ"/>
              </w:rPr>
              <w:t>лайн</w:t>
            </w:r>
          </w:p>
          <w:p w14:paraId="5604C45C" w14:textId="6EF84B39" w:rsidR="00A77510" w:rsidRPr="00CC3DAF"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2DB72" w:rsidR="00A77510" w:rsidRPr="00CC3DAF" w:rsidRDefault="00AB0281">
            <w:pPr>
              <w:rPr>
                <w:sz w:val="20"/>
                <w:szCs w:val="20"/>
                <w:lang w:val="en-US"/>
              </w:rPr>
            </w:pPr>
            <w:r w:rsidRPr="00CC3DAF">
              <w:rPr>
                <w:sz w:val="20"/>
                <w:szCs w:val="20"/>
                <w:lang w:val="kk-KZ"/>
              </w:rPr>
              <w:t xml:space="preserve">Б  </w:t>
            </w:r>
            <w:r w:rsidR="003A0502" w:rsidRPr="00CC3DAF">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CC3DAF" w:rsidRDefault="00AB0281">
            <w:pPr>
              <w:jc w:val="center"/>
              <w:rPr>
                <w:sz w:val="20"/>
                <w:szCs w:val="20"/>
                <w:lang w:val="kk-KZ"/>
              </w:rPr>
            </w:pPr>
            <w:r w:rsidRPr="00CC3DAF">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CC3DAF" w:rsidRDefault="00AB0281" w:rsidP="00AB0281">
            <w:pPr>
              <w:jc w:val="center"/>
              <w:rPr>
                <w:sz w:val="20"/>
                <w:szCs w:val="20"/>
                <w:lang w:val="kk-KZ"/>
              </w:rPr>
            </w:pPr>
            <w:r w:rsidRPr="00CC3DAF">
              <w:rPr>
                <w:sz w:val="20"/>
                <w:szCs w:val="20"/>
                <w:lang w:val="kk-KZ"/>
              </w:rPr>
              <w:t>Семинар-әңгімелесу.</w:t>
            </w:r>
          </w:p>
          <w:p w14:paraId="0D38980F" w14:textId="073659DB" w:rsidR="00AB0281" w:rsidRPr="00CC3DAF" w:rsidRDefault="00AB0281" w:rsidP="00AB0281">
            <w:pPr>
              <w:jc w:val="center"/>
              <w:rPr>
                <w:sz w:val="20"/>
                <w:szCs w:val="20"/>
                <w:lang w:val="kk-KZ"/>
              </w:rPr>
            </w:pPr>
            <w:r w:rsidRPr="00CC3DAF">
              <w:rPr>
                <w:sz w:val="20"/>
                <w:szCs w:val="20"/>
                <w:lang w:val="kk-KZ"/>
              </w:rPr>
              <w:t>Семинар-диспут.</w:t>
            </w:r>
          </w:p>
          <w:p w14:paraId="5604C45F" w14:textId="4F2E3B8F" w:rsidR="00A77510" w:rsidRPr="00CC3DAF" w:rsidRDefault="00AB0281" w:rsidP="00AB0281">
            <w:pPr>
              <w:jc w:val="center"/>
              <w:rPr>
                <w:sz w:val="20"/>
                <w:szCs w:val="20"/>
                <w:lang w:val="kk-KZ"/>
              </w:rPr>
            </w:pPr>
            <w:r w:rsidRPr="00CC3DAF">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CC3DAF" w:rsidRDefault="00AB0281" w:rsidP="00675424">
            <w:pPr>
              <w:rPr>
                <w:sz w:val="20"/>
                <w:szCs w:val="20"/>
                <w:lang w:val="kk-KZ"/>
              </w:rPr>
            </w:pPr>
            <w:r w:rsidRPr="00CC3DAF">
              <w:rPr>
                <w:sz w:val="20"/>
                <w:szCs w:val="20"/>
                <w:lang w:val="kk-KZ"/>
              </w:rPr>
              <w:t>Оффлайн-стан</w:t>
            </w:r>
            <w:r w:rsidR="00830949" w:rsidRPr="00CC3DAF">
              <w:rPr>
                <w:sz w:val="20"/>
                <w:szCs w:val="20"/>
                <w:lang w:val="kk-KZ"/>
              </w:rPr>
              <w:t>дарт</w:t>
            </w:r>
            <w:r w:rsidRPr="00CC3DAF">
              <w:rPr>
                <w:sz w:val="20"/>
                <w:szCs w:val="20"/>
                <w:lang w:val="kk-KZ"/>
              </w:rPr>
              <w:t>ты, жазбаша</w:t>
            </w:r>
          </w:p>
        </w:tc>
      </w:tr>
      <w:tr w:rsidR="00CF275E" w:rsidRPr="00CC3DAF"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CC3DAF" w:rsidRDefault="008131FF">
            <w:pPr>
              <w:rPr>
                <w:b/>
                <w:sz w:val="20"/>
                <w:szCs w:val="20"/>
                <w:lang w:val="kk-KZ"/>
              </w:rPr>
            </w:pPr>
            <w:r w:rsidRPr="00CC3DAF">
              <w:rPr>
                <w:b/>
                <w:sz w:val="20"/>
                <w:szCs w:val="20"/>
                <w:lang w:val="kk-KZ"/>
              </w:rPr>
              <w:t>Дәріскер</w:t>
            </w:r>
            <w:r w:rsidR="00A77510" w:rsidRPr="00CC3DAF">
              <w:rPr>
                <w:b/>
                <w:sz w:val="20"/>
                <w:szCs w:val="20"/>
                <w:lang w:val="kk-KZ"/>
              </w:rPr>
              <w:t xml:space="preserve"> </w:t>
            </w:r>
            <w:r w:rsidRPr="00CC3DAF">
              <w:rPr>
                <w:b/>
                <w:sz w:val="20"/>
                <w:szCs w:val="20"/>
                <w:lang w:val="kk-KZ"/>
              </w:rPr>
              <w:t>(лер</w:t>
            </w:r>
            <w:r w:rsidR="00A77510" w:rsidRPr="00CC3DAF">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DF96273" w:rsidR="00A052A3" w:rsidRPr="00CC3DAF" w:rsidRDefault="00DF7927">
            <w:pPr>
              <w:jc w:val="both"/>
              <w:rPr>
                <w:sz w:val="20"/>
                <w:szCs w:val="20"/>
                <w:lang w:val="kk-KZ"/>
              </w:rPr>
            </w:pPr>
            <w:r w:rsidRPr="00CC3DAF">
              <w:rPr>
                <w:sz w:val="20"/>
                <w:szCs w:val="20"/>
                <w:lang w:val="kk-KZ"/>
              </w:rPr>
              <w:t>Мейрманова Гүлжан Асанқызы</w:t>
            </w:r>
          </w:p>
        </w:tc>
        <w:tc>
          <w:tcPr>
            <w:tcW w:w="2693" w:type="dxa"/>
            <w:gridSpan w:val="2"/>
            <w:vMerge/>
          </w:tcPr>
          <w:p w14:paraId="5604C464" w14:textId="77777777" w:rsidR="00A77510" w:rsidRPr="00CC3DAF" w:rsidRDefault="00A77510">
            <w:pPr>
              <w:jc w:val="center"/>
              <w:rPr>
                <w:sz w:val="20"/>
                <w:szCs w:val="20"/>
                <w:lang w:val="kk-KZ"/>
              </w:rPr>
            </w:pPr>
          </w:p>
        </w:tc>
      </w:tr>
      <w:tr w:rsidR="00CF275E" w:rsidRPr="00CC3DA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CC3DAF" w:rsidRDefault="00A77510">
            <w:pPr>
              <w:rPr>
                <w:b/>
                <w:sz w:val="20"/>
                <w:szCs w:val="20"/>
                <w:lang w:val="kk-KZ"/>
              </w:rPr>
            </w:pPr>
            <w:r w:rsidRPr="00CC3DAF">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D1BBD7" w:rsidR="00A77510" w:rsidRPr="00CC3DAF" w:rsidRDefault="00DF7927" w:rsidP="00AB0281">
            <w:pPr>
              <w:tabs>
                <w:tab w:val="right" w:pos="5156"/>
              </w:tabs>
              <w:jc w:val="both"/>
              <w:rPr>
                <w:sz w:val="20"/>
                <w:szCs w:val="20"/>
                <w:lang w:val="en-US"/>
              </w:rPr>
            </w:pPr>
            <w:r w:rsidRPr="00CC3DAF">
              <w:rPr>
                <w:sz w:val="20"/>
                <w:szCs w:val="20"/>
                <w:lang w:val="en-US"/>
              </w:rPr>
              <w:t>meirmanovaga@gmail.com</w:t>
            </w:r>
          </w:p>
        </w:tc>
        <w:tc>
          <w:tcPr>
            <w:tcW w:w="2693" w:type="dxa"/>
            <w:gridSpan w:val="2"/>
            <w:vMerge/>
          </w:tcPr>
          <w:p w14:paraId="5604C468" w14:textId="77777777" w:rsidR="00A77510" w:rsidRPr="00CC3DAF" w:rsidRDefault="00A77510">
            <w:pPr>
              <w:widowControl w:val="0"/>
              <w:pBdr>
                <w:top w:val="nil"/>
                <w:left w:val="nil"/>
                <w:bottom w:val="nil"/>
                <w:right w:val="nil"/>
                <w:between w:val="nil"/>
              </w:pBdr>
              <w:spacing w:line="276" w:lineRule="auto"/>
              <w:rPr>
                <w:sz w:val="20"/>
                <w:szCs w:val="20"/>
                <w:lang w:val="kk-KZ"/>
              </w:rPr>
            </w:pPr>
          </w:p>
        </w:tc>
      </w:tr>
      <w:tr w:rsidR="00EA5522" w:rsidRPr="00CC3DAF"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EA5522" w:rsidRPr="00CC3DAF" w:rsidRDefault="00EA5522" w:rsidP="00EA5522">
            <w:pPr>
              <w:rPr>
                <w:b/>
                <w:sz w:val="20"/>
                <w:szCs w:val="20"/>
                <w:lang w:val="kk-KZ"/>
              </w:rPr>
            </w:pPr>
            <w:r w:rsidRPr="00CC3DAF">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EB32ED" w:rsidR="00EA5522" w:rsidRPr="00CC3DAF" w:rsidRDefault="00DF7927" w:rsidP="00EA5522">
            <w:pPr>
              <w:jc w:val="both"/>
              <w:rPr>
                <w:sz w:val="20"/>
                <w:szCs w:val="20"/>
                <w:lang w:val="kk-KZ"/>
              </w:rPr>
            </w:pPr>
            <w:r w:rsidRPr="00CC3DAF">
              <w:rPr>
                <w:sz w:val="20"/>
                <w:szCs w:val="20"/>
                <w:lang w:val="kk-KZ"/>
              </w:rPr>
              <w:t>+7 747 824 0307</w:t>
            </w:r>
          </w:p>
        </w:tc>
        <w:tc>
          <w:tcPr>
            <w:tcW w:w="2693" w:type="dxa"/>
            <w:gridSpan w:val="2"/>
            <w:vMerge/>
          </w:tcPr>
          <w:p w14:paraId="5604C46C"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r>
      <w:tr w:rsidR="00EA5522" w:rsidRPr="00CC3DAF"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EA5522" w:rsidRPr="00CC3DAF" w:rsidRDefault="00EA5522" w:rsidP="00EA5522">
            <w:pPr>
              <w:rPr>
                <w:b/>
                <w:sz w:val="20"/>
                <w:szCs w:val="20"/>
                <w:lang w:val="kk-KZ"/>
              </w:rPr>
            </w:pPr>
            <w:r w:rsidRPr="00CC3DAF">
              <w:rPr>
                <w:b/>
                <w:sz w:val="20"/>
                <w:szCs w:val="20"/>
                <w:lang w:val="kk-KZ"/>
              </w:rPr>
              <w:t>Ассистент (тер)</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76627" w14:textId="77777777" w:rsidR="00EA5522" w:rsidRPr="00CC3DAF" w:rsidRDefault="00EA5522" w:rsidP="00EA5522">
            <w:pPr>
              <w:jc w:val="both"/>
              <w:rPr>
                <w:sz w:val="20"/>
                <w:szCs w:val="20"/>
                <w:lang w:val="kk-KZ"/>
              </w:rPr>
            </w:pPr>
            <w:r w:rsidRPr="00CC3DAF">
              <w:rPr>
                <w:sz w:val="20"/>
                <w:szCs w:val="20"/>
                <w:lang w:val="kk-KZ"/>
              </w:rPr>
              <w:t>Терекбаева Жазира Махмудовна</w:t>
            </w:r>
          </w:p>
          <w:p w14:paraId="5604C46F" w14:textId="0796A4E3" w:rsidR="00EA5522" w:rsidRPr="00CC3DAF" w:rsidRDefault="00EA5522" w:rsidP="00EA5522">
            <w:pPr>
              <w:jc w:val="both"/>
              <w:rPr>
                <w:sz w:val="20"/>
                <w:szCs w:val="20"/>
                <w:lang w:val="kk-KZ"/>
              </w:rPr>
            </w:pPr>
            <w:r w:rsidRPr="00CC3DAF">
              <w:rPr>
                <w:sz w:val="20"/>
                <w:szCs w:val="20"/>
                <w:lang w:val="kk-KZ"/>
              </w:rPr>
              <w:t>PHD, аға оқытушы</w:t>
            </w:r>
          </w:p>
        </w:tc>
        <w:tc>
          <w:tcPr>
            <w:tcW w:w="2693" w:type="dxa"/>
            <w:gridSpan w:val="2"/>
            <w:vMerge/>
          </w:tcPr>
          <w:p w14:paraId="5604C470"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r>
      <w:tr w:rsidR="00EA5522" w:rsidRPr="00CC3DAF"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EA5522" w:rsidRPr="00CC3DAF" w:rsidRDefault="00EA5522" w:rsidP="00EA5522">
            <w:pPr>
              <w:rPr>
                <w:b/>
                <w:sz w:val="20"/>
                <w:szCs w:val="20"/>
                <w:lang w:val="kk-KZ"/>
              </w:rPr>
            </w:pPr>
            <w:r w:rsidRPr="00CC3DAF">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E0801B6" w:rsidR="00EA5522" w:rsidRPr="00CC3DAF" w:rsidRDefault="00F37CFC" w:rsidP="00EA5522">
            <w:pPr>
              <w:jc w:val="both"/>
              <w:rPr>
                <w:sz w:val="20"/>
                <w:szCs w:val="20"/>
                <w:lang w:val="kk-KZ"/>
              </w:rPr>
            </w:pPr>
            <w:hyperlink r:id="rId11" w:history="1">
              <w:r w:rsidR="00EA5522" w:rsidRPr="00CC3DAF">
                <w:rPr>
                  <w:rStyle w:val="a8"/>
                  <w:sz w:val="20"/>
                  <w:szCs w:val="20"/>
                  <w:lang w:val="kk-KZ"/>
                </w:rPr>
                <w:t>terekbaevazhaz@gmail.com</w:t>
              </w:r>
            </w:hyperlink>
            <w:r w:rsidR="004F4D21" w:rsidRPr="00CC3DAF">
              <w:rPr>
                <w:rStyle w:val="a8"/>
                <w:sz w:val="20"/>
                <w:szCs w:val="20"/>
                <w:lang w:val="kk-KZ"/>
              </w:rPr>
              <w:t xml:space="preserve"> </w:t>
            </w:r>
          </w:p>
        </w:tc>
        <w:tc>
          <w:tcPr>
            <w:tcW w:w="2693" w:type="dxa"/>
            <w:gridSpan w:val="2"/>
            <w:vMerge/>
          </w:tcPr>
          <w:p w14:paraId="5604C474"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r>
      <w:tr w:rsidR="00EA5522" w:rsidRPr="00CC3DAF"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A5522" w:rsidRPr="00CC3DAF" w:rsidRDefault="00EA5522" w:rsidP="00EA5522">
            <w:pPr>
              <w:rPr>
                <w:b/>
                <w:sz w:val="20"/>
                <w:szCs w:val="20"/>
                <w:lang w:val="kk-KZ"/>
              </w:rPr>
            </w:pPr>
            <w:r w:rsidRPr="00CC3DAF">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2DF0C05" w:rsidR="00EA5522" w:rsidRPr="00CC3DAF" w:rsidRDefault="00EA5522" w:rsidP="00EA5522">
            <w:pPr>
              <w:jc w:val="both"/>
              <w:rPr>
                <w:sz w:val="20"/>
                <w:szCs w:val="20"/>
                <w:lang w:val="kk-KZ"/>
              </w:rPr>
            </w:pPr>
            <w:r w:rsidRPr="00CC3DAF">
              <w:rPr>
                <w:sz w:val="20"/>
                <w:szCs w:val="20"/>
                <w:lang w:val="kk-KZ" w:eastAsia="ar-SA"/>
              </w:rPr>
              <w:t xml:space="preserve">377 33 38; </w:t>
            </w:r>
            <w:r w:rsidRPr="00CC3DAF">
              <w:rPr>
                <w:sz w:val="20"/>
                <w:szCs w:val="20"/>
                <w:lang w:val="kk-KZ"/>
              </w:rPr>
              <w:t>12-81</w:t>
            </w:r>
          </w:p>
        </w:tc>
        <w:tc>
          <w:tcPr>
            <w:tcW w:w="2693" w:type="dxa"/>
            <w:gridSpan w:val="2"/>
            <w:vMerge/>
          </w:tcPr>
          <w:p w14:paraId="5604C478"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r>
      <w:tr w:rsidR="00EA5522" w:rsidRPr="00CC3DAF"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EA5522" w:rsidRPr="00CC3DAF" w:rsidRDefault="00EA5522" w:rsidP="00EA5522">
            <w:pPr>
              <w:jc w:val="center"/>
              <w:rPr>
                <w:color w:val="FF0000"/>
                <w:sz w:val="20"/>
                <w:szCs w:val="20"/>
                <w:lang w:val="kk-KZ"/>
              </w:rPr>
            </w:pPr>
            <w:r w:rsidRPr="00CC3DAF">
              <w:rPr>
                <w:b/>
                <w:sz w:val="20"/>
                <w:szCs w:val="20"/>
                <w:lang w:val="kk-KZ"/>
              </w:rPr>
              <w:t>ПӘННІҢ АКАДЕМИЯЛЫҚ ПРЕЗЕНТАЦИЯСЫ</w:t>
            </w:r>
            <w:r w:rsidRPr="00CC3DAF">
              <w:rPr>
                <w:color w:val="FF0000"/>
                <w:sz w:val="20"/>
                <w:szCs w:val="20"/>
                <w:lang w:val="kk-KZ"/>
              </w:rPr>
              <w:t xml:space="preserve">  </w:t>
            </w:r>
          </w:p>
        </w:tc>
      </w:tr>
      <w:tr w:rsidR="00EA5522" w:rsidRPr="00CC3DAF" w14:paraId="517E5341" w14:textId="77777777" w:rsidTr="00E139EA">
        <w:tc>
          <w:tcPr>
            <w:tcW w:w="2411" w:type="dxa"/>
            <w:shd w:val="clear" w:color="auto" w:fill="auto"/>
          </w:tcPr>
          <w:p w14:paraId="53DE6BE6" w14:textId="2AAC5F4F" w:rsidR="00EA5522" w:rsidRPr="00CC3DAF" w:rsidRDefault="00EA5522" w:rsidP="00EA5522">
            <w:pPr>
              <w:rPr>
                <w:b/>
                <w:sz w:val="20"/>
                <w:szCs w:val="20"/>
                <w:lang w:val="kk-KZ"/>
              </w:rPr>
            </w:pPr>
            <w:r w:rsidRPr="00CC3DAF">
              <w:rPr>
                <w:b/>
                <w:sz w:val="20"/>
                <w:szCs w:val="20"/>
                <w:lang w:val="kk-KZ"/>
              </w:rPr>
              <w:t>Пәннің мақсаты</w:t>
            </w:r>
          </w:p>
        </w:tc>
        <w:tc>
          <w:tcPr>
            <w:tcW w:w="4110" w:type="dxa"/>
            <w:gridSpan w:val="4"/>
            <w:shd w:val="clear" w:color="auto" w:fill="auto"/>
          </w:tcPr>
          <w:p w14:paraId="16DE28E7" w14:textId="0641FEAF" w:rsidR="00EA5522" w:rsidRPr="00CC3DAF" w:rsidRDefault="00EA5522" w:rsidP="00EA5522">
            <w:pPr>
              <w:jc w:val="center"/>
              <w:rPr>
                <w:b/>
                <w:sz w:val="20"/>
                <w:szCs w:val="20"/>
                <w:lang w:val="kk-KZ"/>
              </w:rPr>
            </w:pPr>
            <w:r w:rsidRPr="00CC3DAF">
              <w:rPr>
                <w:b/>
                <w:sz w:val="20"/>
                <w:szCs w:val="20"/>
                <w:lang w:val="kk-KZ"/>
              </w:rPr>
              <w:t>Оқытудан күтілетін нәтижелер (ОН)*</w:t>
            </w:r>
          </w:p>
          <w:p w14:paraId="63D3F14B" w14:textId="03892796" w:rsidR="00EA5522" w:rsidRPr="00CC3DAF" w:rsidRDefault="00EA5522" w:rsidP="00EA5522">
            <w:pPr>
              <w:jc w:val="center"/>
              <w:rPr>
                <w:b/>
                <w:sz w:val="20"/>
                <w:szCs w:val="20"/>
                <w:lang w:val="kk-KZ"/>
              </w:rPr>
            </w:pPr>
            <w:r w:rsidRPr="00CC3DAF">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14:paraId="44CDD827" w14:textId="77777777" w:rsidR="00EA5522" w:rsidRPr="00CC3DAF" w:rsidRDefault="00EA5522" w:rsidP="00EA5522">
            <w:pPr>
              <w:jc w:val="center"/>
              <w:rPr>
                <w:rStyle w:val="normaltextrun"/>
                <w:b/>
                <w:bCs/>
                <w:sz w:val="20"/>
                <w:szCs w:val="20"/>
                <w:shd w:val="clear" w:color="auto" w:fill="FFFFFF"/>
                <w:lang w:val="kk-KZ"/>
              </w:rPr>
            </w:pPr>
            <w:r w:rsidRPr="00CC3DAF">
              <w:rPr>
                <w:rStyle w:val="normaltextrun"/>
                <w:b/>
                <w:bCs/>
                <w:sz w:val="20"/>
                <w:szCs w:val="20"/>
                <w:shd w:val="clear" w:color="auto" w:fill="FFFFFF"/>
                <w:lang w:val="kk-KZ"/>
              </w:rPr>
              <w:t>ОН қол жеткізу индикаторлары (ЖИ)</w:t>
            </w:r>
          </w:p>
          <w:p w14:paraId="33C2C14C" w14:textId="578C0A0C" w:rsidR="00EA5522" w:rsidRPr="00CC3DAF" w:rsidRDefault="00EA5522" w:rsidP="00EA5522">
            <w:pPr>
              <w:jc w:val="center"/>
              <w:rPr>
                <w:sz w:val="20"/>
                <w:szCs w:val="20"/>
                <w:lang w:val="kk-KZ"/>
              </w:rPr>
            </w:pPr>
            <w:r w:rsidRPr="00CC3DAF">
              <w:rPr>
                <w:sz w:val="20"/>
                <w:szCs w:val="20"/>
                <w:lang w:val="kk-KZ"/>
              </w:rPr>
              <w:t xml:space="preserve">(ОН 2-ден кем болмау) </w:t>
            </w:r>
          </w:p>
        </w:tc>
      </w:tr>
      <w:tr w:rsidR="00EA5522" w:rsidRPr="00CC3DAF" w14:paraId="0EDC5837" w14:textId="77777777" w:rsidTr="00E139EA">
        <w:trPr>
          <w:trHeight w:val="152"/>
        </w:trPr>
        <w:tc>
          <w:tcPr>
            <w:tcW w:w="2411" w:type="dxa"/>
            <w:vMerge w:val="restart"/>
            <w:shd w:val="clear" w:color="auto" w:fill="auto"/>
          </w:tcPr>
          <w:p w14:paraId="764CCBDD" w14:textId="70C5E4F8" w:rsidR="00EA5522" w:rsidRPr="00CC3DAF" w:rsidRDefault="00EA5522" w:rsidP="00EA5522">
            <w:pPr>
              <w:jc w:val="both"/>
              <w:rPr>
                <w:b/>
                <w:sz w:val="20"/>
                <w:szCs w:val="20"/>
                <w:lang w:val="kk-KZ"/>
              </w:rPr>
            </w:pPr>
            <w:r w:rsidRPr="00CC3DAF">
              <w:rPr>
                <w:sz w:val="20"/>
                <w:szCs w:val="20"/>
                <w:lang w:val="kk-KZ"/>
              </w:rPr>
              <w:t>Пәннің негізгі мақсаты докторанттарға археологиялық зерттеулерді ұйымдастырудың жолдарын көрсету, ұйымдастыру барысында атқарылатын жұмыстардың ретімен таныстыру.</w:t>
            </w:r>
          </w:p>
        </w:tc>
        <w:tc>
          <w:tcPr>
            <w:tcW w:w="4110" w:type="dxa"/>
            <w:gridSpan w:val="4"/>
            <w:vMerge w:val="restart"/>
            <w:shd w:val="clear" w:color="auto" w:fill="auto"/>
          </w:tcPr>
          <w:p w14:paraId="5879C474" w14:textId="4185B694" w:rsidR="00EA5522" w:rsidRPr="00CC3DAF" w:rsidRDefault="00DF7927" w:rsidP="00EA5522">
            <w:pPr>
              <w:rPr>
                <w:sz w:val="20"/>
                <w:szCs w:val="20"/>
                <w:lang w:val="kk-KZ"/>
              </w:rPr>
            </w:pPr>
            <w:r w:rsidRPr="00CC3DAF">
              <w:rPr>
                <w:bCs/>
                <w:sz w:val="20"/>
                <w:szCs w:val="20"/>
                <w:lang w:val="kk-KZ"/>
              </w:rPr>
              <w:t>Теориялық бағыттарды ажырата біледі – археологиядағы мәдени-тарихи, процессуалды және постпроцессуалды теорияларды салыстырып, олардың ғылыми зерттеулердегі рөлін бағалай алады.</w:t>
            </w:r>
          </w:p>
        </w:tc>
        <w:tc>
          <w:tcPr>
            <w:tcW w:w="3969" w:type="dxa"/>
            <w:gridSpan w:val="4"/>
            <w:shd w:val="clear" w:color="auto" w:fill="auto"/>
          </w:tcPr>
          <w:p w14:paraId="5272881B" w14:textId="68F72319" w:rsidR="00EA5522" w:rsidRPr="00CC3DAF" w:rsidRDefault="00EA5522" w:rsidP="00EA5522">
            <w:pPr>
              <w:jc w:val="both"/>
              <w:rPr>
                <w:sz w:val="20"/>
                <w:szCs w:val="20"/>
                <w:lang w:val="kk-KZ"/>
              </w:rPr>
            </w:pPr>
            <w:r w:rsidRPr="00CC3DAF">
              <w:rPr>
                <w:sz w:val="20"/>
                <w:szCs w:val="20"/>
                <w:lang w:val="kk-KZ"/>
              </w:rPr>
              <w:t xml:space="preserve">1.1 </w:t>
            </w:r>
            <w:r w:rsidRPr="00CC3DAF">
              <w:rPr>
                <w:bCs/>
                <w:sz w:val="20"/>
                <w:szCs w:val="20"/>
                <w:lang w:val="kk-KZ"/>
              </w:rPr>
              <w:t>эмпирикалық, теориялық, компаративті және тәжірибелік археологияда ұшырасатын пәнаралық әдістердегі</w:t>
            </w:r>
            <w:r w:rsidRPr="00CC3DAF">
              <w:rPr>
                <w:sz w:val="20"/>
                <w:szCs w:val="20"/>
                <w:lang w:val="kk-KZ"/>
              </w:rPr>
              <w:t xml:space="preserve"> зерттеулердің теориялық және методологиялық  мәселелеріне талдау жасау;</w:t>
            </w:r>
          </w:p>
        </w:tc>
      </w:tr>
      <w:tr w:rsidR="00EA5522" w:rsidRPr="00CC3DAF" w14:paraId="23C41C40" w14:textId="77777777" w:rsidTr="00E139EA">
        <w:trPr>
          <w:trHeight w:val="152"/>
        </w:trPr>
        <w:tc>
          <w:tcPr>
            <w:tcW w:w="2411" w:type="dxa"/>
            <w:vMerge/>
          </w:tcPr>
          <w:p w14:paraId="3630F8BE" w14:textId="77777777" w:rsidR="00EA5522" w:rsidRPr="00CC3DAF" w:rsidRDefault="00EA5522" w:rsidP="00EA5522">
            <w:pPr>
              <w:jc w:val="both"/>
              <w:rPr>
                <w:b/>
                <w:sz w:val="20"/>
                <w:szCs w:val="20"/>
                <w:lang w:val="kk-KZ"/>
              </w:rPr>
            </w:pPr>
          </w:p>
        </w:tc>
        <w:tc>
          <w:tcPr>
            <w:tcW w:w="4110" w:type="dxa"/>
            <w:gridSpan w:val="4"/>
            <w:vMerge/>
          </w:tcPr>
          <w:p w14:paraId="0FC364CC" w14:textId="77777777" w:rsidR="00EA5522" w:rsidRPr="00CC3DAF" w:rsidRDefault="00EA5522" w:rsidP="00EA5522">
            <w:pPr>
              <w:jc w:val="both"/>
              <w:rPr>
                <w:sz w:val="20"/>
                <w:szCs w:val="20"/>
                <w:lang w:val="kk-KZ"/>
              </w:rPr>
            </w:pPr>
          </w:p>
        </w:tc>
        <w:tc>
          <w:tcPr>
            <w:tcW w:w="3969" w:type="dxa"/>
            <w:gridSpan w:val="4"/>
            <w:shd w:val="clear" w:color="auto" w:fill="auto"/>
          </w:tcPr>
          <w:p w14:paraId="55FE9C6E" w14:textId="232B78D6" w:rsidR="00EA5522" w:rsidRPr="00CC3DAF" w:rsidRDefault="00EA5522" w:rsidP="00EA5522">
            <w:pPr>
              <w:rPr>
                <w:sz w:val="20"/>
                <w:szCs w:val="20"/>
                <w:lang w:val="kk-KZ"/>
              </w:rPr>
            </w:pPr>
            <w:r w:rsidRPr="00CC3DAF">
              <w:rPr>
                <w:sz w:val="20"/>
                <w:szCs w:val="20"/>
                <w:lang w:val="kk-KZ"/>
              </w:rPr>
              <w:t xml:space="preserve">1.2 </w:t>
            </w:r>
            <w:r w:rsidRPr="00CC3DAF">
              <w:rPr>
                <w:bCs/>
                <w:sz w:val="20"/>
                <w:szCs w:val="20"/>
                <w:lang w:val="kk-KZ"/>
              </w:rPr>
              <w:t>эмпирикалық, теориялық, компаративті және тәжірибелік археологиядағы пәнаралық әдістер</w:t>
            </w:r>
            <w:r w:rsidRPr="00CC3DAF">
              <w:rPr>
                <w:sz w:val="20"/>
                <w:szCs w:val="20"/>
                <w:lang w:val="kk-KZ"/>
              </w:rPr>
              <w:t>мен жұмыс жасау ерекшеліктерін меңгеру.</w:t>
            </w:r>
          </w:p>
        </w:tc>
      </w:tr>
      <w:tr w:rsidR="00EA5522" w:rsidRPr="00CC3DAF" w14:paraId="5932BD0F" w14:textId="77777777" w:rsidTr="00E139EA">
        <w:trPr>
          <w:trHeight w:val="76"/>
        </w:trPr>
        <w:tc>
          <w:tcPr>
            <w:tcW w:w="2411" w:type="dxa"/>
            <w:vMerge/>
          </w:tcPr>
          <w:p w14:paraId="067C6DC4" w14:textId="77777777" w:rsidR="00EA5522" w:rsidRPr="00CC3DAF" w:rsidRDefault="00EA5522" w:rsidP="00EA5522">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14:paraId="6E8BBBC9" w14:textId="7E469AD0" w:rsidR="00EA5522" w:rsidRPr="00CC3DAF" w:rsidRDefault="00DF7927" w:rsidP="00DF7927">
            <w:pPr>
              <w:jc w:val="both"/>
              <w:rPr>
                <w:sz w:val="20"/>
                <w:szCs w:val="20"/>
                <w:lang w:val="kk-KZ"/>
              </w:rPr>
            </w:pPr>
            <w:r w:rsidRPr="00CC3DAF">
              <w:rPr>
                <w:bCs/>
                <w:sz w:val="20"/>
                <w:szCs w:val="20"/>
                <w:lang w:val="kk-KZ"/>
              </w:rPr>
              <w:t>Эмпирикалық әдістерді қолдана алады – археологиялық қазбаларда табылған артефактілерді эмпирикалық (өлшеу, классификация, морфологиялық талдау) тұрғыдан сипаттап, ғылыми дерек көзі ретінде пайдаланады.</w:t>
            </w:r>
          </w:p>
        </w:tc>
        <w:tc>
          <w:tcPr>
            <w:tcW w:w="3969" w:type="dxa"/>
            <w:gridSpan w:val="4"/>
            <w:shd w:val="clear" w:color="auto" w:fill="auto"/>
          </w:tcPr>
          <w:p w14:paraId="01B00815" w14:textId="07315B38" w:rsidR="00EA5522" w:rsidRPr="00CC3DAF" w:rsidRDefault="00EA5522" w:rsidP="00EA5522">
            <w:pPr>
              <w:pBdr>
                <w:top w:val="nil"/>
                <w:left w:val="nil"/>
                <w:bottom w:val="nil"/>
                <w:right w:val="nil"/>
                <w:between w:val="nil"/>
              </w:pBdr>
              <w:rPr>
                <w:color w:val="000000"/>
                <w:sz w:val="20"/>
                <w:szCs w:val="20"/>
                <w:lang w:val="kk-KZ"/>
              </w:rPr>
            </w:pPr>
            <w:r w:rsidRPr="00CC3DAF">
              <w:rPr>
                <w:color w:val="000000"/>
                <w:sz w:val="20"/>
                <w:szCs w:val="20"/>
                <w:lang w:val="kk-KZ"/>
              </w:rPr>
              <w:t>2.1</w:t>
            </w:r>
            <w:r w:rsidRPr="00CC3DAF">
              <w:rPr>
                <w:sz w:val="20"/>
                <w:szCs w:val="20"/>
                <w:lang w:val="kk-KZ"/>
              </w:rPr>
              <w:t xml:space="preserve"> археологиялық зерттеулердің негізінде </w:t>
            </w:r>
            <w:r w:rsidRPr="00CC3DAF">
              <w:rPr>
                <w:bCs/>
                <w:sz w:val="20"/>
                <w:szCs w:val="20"/>
                <w:lang w:val="kk-KZ"/>
              </w:rPr>
              <w:t>эмпирикалық, теориялық, компаративті және тәжірибелік археологиядағы пәнаралық әдістердің кешеніне</w:t>
            </w:r>
            <w:r w:rsidRPr="00CC3DAF">
              <w:rPr>
                <w:sz w:val="20"/>
                <w:szCs w:val="20"/>
                <w:lang w:val="kk-KZ"/>
              </w:rPr>
              <w:t xml:space="preserve"> деректанулық талдау жасау;</w:t>
            </w:r>
          </w:p>
        </w:tc>
      </w:tr>
      <w:tr w:rsidR="00EA5522" w:rsidRPr="00CC3DAF" w14:paraId="6FD9613F" w14:textId="77777777" w:rsidTr="00E139EA">
        <w:trPr>
          <w:trHeight w:val="76"/>
        </w:trPr>
        <w:tc>
          <w:tcPr>
            <w:tcW w:w="2411" w:type="dxa"/>
            <w:vMerge/>
          </w:tcPr>
          <w:p w14:paraId="0A8BC178" w14:textId="77777777" w:rsidR="00EA5522" w:rsidRPr="00CC3DAF" w:rsidRDefault="00EA5522" w:rsidP="00EA5522">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2E89DAFB" w14:textId="77777777" w:rsidR="00EA5522" w:rsidRPr="00CC3DAF" w:rsidRDefault="00EA5522" w:rsidP="00EA5522">
            <w:pPr>
              <w:jc w:val="both"/>
              <w:rPr>
                <w:sz w:val="20"/>
                <w:szCs w:val="20"/>
                <w:lang w:val="kk-KZ"/>
              </w:rPr>
            </w:pPr>
          </w:p>
        </w:tc>
        <w:tc>
          <w:tcPr>
            <w:tcW w:w="3969" w:type="dxa"/>
            <w:gridSpan w:val="4"/>
            <w:shd w:val="clear" w:color="auto" w:fill="auto"/>
          </w:tcPr>
          <w:p w14:paraId="79A2A679" w14:textId="730AA3A0" w:rsidR="00EA5522" w:rsidRPr="00CC3DAF" w:rsidRDefault="00EA5522" w:rsidP="00EA5522">
            <w:pPr>
              <w:pBdr>
                <w:top w:val="nil"/>
                <w:left w:val="nil"/>
                <w:bottom w:val="nil"/>
                <w:right w:val="nil"/>
                <w:between w:val="nil"/>
              </w:pBdr>
              <w:rPr>
                <w:color w:val="000000"/>
                <w:sz w:val="20"/>
                <w:szCs w:val="20"/>
                <w:lang w:val="kk-KZ"/>
              </w:rPr>
            </w:pPr>
            <w:r w:rsidRPr="00CC3DAF">
              <w:rPr>
                <w:color w:val="000000"/>
                <w:sz w:val="20"/>
                <w:szCs w:val="20"/>
                <w:lang w:val="kk-KZ"/>
              </w:rPr>
              <w:t>2.2</w:t>
            </w:r>
            <w:r w:rsidRPr="00CC3DAF">
              <w:rPr>
                <w:sz w:val="20"/>
                <w:szCs w:val="20"/>
                <w:lang w:val="kk-KZ"/>
              </w:rPr>
              <w:t xml:space="preserve"> </w:t>
            </w:r>
            <w:r w:rsidRPr="00CC3DAF">
              <w:rPr>
                <w:bCs/>
                <w:sz w:val="20"/>
                <w:szCs w:val="20"/>
                <w:lang w:val="kk-KZ"/>
              </w:rPr>
              <w:t>эмпирикалық, теориялық, компаративті және тәжірибелік археологиядағы пәнаралық әдістердің</w:t>
            </w:r>
            <w:r w:rsidRPr="00CC3DAF">
              <w:rPr>
                <w:sz w:val="20"/>
                <w:szCs w:val="20"/>
                <w:lang w:val="kk-KZ"/>
              </w:rPr>
              <w:t xml:space="preserve"> жолдарын айқындау, оның негізгі кезеңдерін бағамдау, бағыттарын меңгеріп, ғылыми-зерттеу жұмыстарында қолдану</w:t>
            </w:r>
          </w:p>
        </w:tc>
      </w:tr>
      <w:tr w:rsidR="00EA5522" w:rsidRPr="00CC3DAF" w14:paraId="3950734B" w14:textId="77777777" w:rsidTr="00E139EA">
        <w:trPr>
          <w:trHeight w:val="84"/>
        </w:trPr>
        <w:tc>
          <w:tcPr>
            <w:tcW w:w="2411" w:type="dxa"/>
            <w:vMerge/>
          </w:tcPr>
          <w:p w14:paraId="7A6DE0DD" w14:textId="77777777" w:rsidR="00EA5522" w:rsidRPr="00CC3DAF" w:rsidRDefault="00EA5522" w:rsidP="00EA5522">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6458780B" w14:textId="294BF408" w:rsidR="00EA5522" w:rsidRPr="00CC3DAF" w:rsidRDefault="00DF7927" w:rsidP="00EA5522">
            <w:pPr>
              <w:rPr>
                <w:sz w:val="20"/>
                <w:szCs w:val="20"/>
                <w:lang w:val="kk-KZ"/>
              </w:rPr>
            </w:pPr>
            <w:r w:rsidRPr="00CC3DAF">
              <w:rPr>
                <w:bCs/>
                <w:sz w:val="20"/>
                <w:szCs w:val="20"/>
                <w:lang w:val="kk-KZ" w:eastAsia="ru-RU"/>
              </w:rPr>
              <w:t>Салыстырмалы талдау жүргізе алады – әртүрлі аймақтар мен өркениеттердің археологиялық ескерткіштерін компаративті әдіс арқылы салыстырып, мәдени ықпалдастық пен айырмашылықтарды анықтайды.</w:t>
            </w:r>
            <w:r w:rsidR="00EA5522" w:rsidRPr="00CC3DAF">
              <w:rPr>
                <w:bCs/>
                <w:sz w:val="20"/>
                <w:szCs w:val="20"/>
                <w:lang w:val="kk-KZ"/>
              </w:rPr>
              <w:t xml:space="preserve">Эмпирикалық, теориялық, компаративті және тәжірибелік </w:t>
            </w:r>
            <w:r w:rsidR="00EA5522" w:rsidRPr="00CC3DAF">
              <w:rPr>
                <w:bCs/>
                <w:sz w:val="20"/>
                <w:szCs w:val="20"/>
                <w:lang w:val="kk-KZ"/>
              </w:rPr>
              <w:lastRenderedPageBreak/>
              <w:t>археологиядағы пәнаралық әдістерді</w:t>
            </w:r>
            <w:r w:rsidR="00EA5522" w:rsidRPr="00CC3DAF">
              <w:rPr>
                <w:rFonts w:eastAsia="??"/>
                <w:sz w:val="20"/>
                <w:szCs w:val="20"/>
                <w:lang w:val="kk-KZ"/>
              </w:rPr>
              <w:t xml:space="preserve"> меңгереді</w:t>
            </w:r>
            <w:r w:rsidR="00EA5522" w:rsidRPr="00CC3DAF">
              <w:rPr>
                <w:rFonts w:eastAsia="??"/>
                <w:sz w:val="20"/>
                <w:szCs w:val="20"/>
                <w:lang w:val="fr-FR"/>
              </w:rPr>
              <w:t>;</w:t>
            </w:r>
          </w:p>
        </w:tc>
        <w:tc>
          <w:tcPr>
            <w:tcW w:w="3969" w:type="dxa"/>
            <w:gridSpan w:val="4"/>
            <w:shd w:val="clear" w:color="auto" w:fill="auto"/>
          </w:tcPr>
          <w:p w14:paraId="31021E48" w14:textId="32036368" w:rsidR="00EA5522" w:rsidRPr="00CC3DAF" w:rsidRDefault="00EA5522" w:rsidP="00EA5522">
            <w:pPr>
              <w:pStyle w:val="af0"/>
              <w:jc w:val="both"/>
              <w:rPr>
                <w:rFonts w:ascii="Times New Roman" w:hAnsi="Times New Roman"/>
                <w:sz w:val="20"/>
                <w:szCs w:val="20"/>
                <w:lang w:val="kk-KZ"/>
              </w:rPr>
            </w:pPr>
            <w:r w:rsidRPr="00CC3DAF">
              <w:rPr>
                <w:color w:val="000000"/>
                <w:sz w:val="20"/>
                <w:szCs w:val="20"/>
                <w:lang w:val="kk-KZ"/>
              </w:rPr>
              <w:lastRenderedPageBreak/>
              <w:t>3.1</w:t>
            </w:r>
            <w:r w:rsidRPr="00CC3DAF">
              <w:rPr>
                <w:noProof/>
                <w:spacing w:val="6"/>
                <w:sz w:val="20"/>
                <w:szCs w:val="20"/>
                <w:lang w:val="kk-KZ"/>
              </w:rPr>
              <w:t xml:space="preserve"> </w:t>
            </w:r>
            <w:r w:rsidRPr="00CC3DAF">
              <w:rPr>
                <w:rFonts w:ascii="Times New Roman" w:hAnsi="Times New Roman"/>
                <w:bCs/>
                <w:sz w:val="20"/>
                <w:szCs w:val="20"/>
                <w:lang w:val="kk-KZ"/>
              </w:rPr>
              <w:t xml:space="preserve">эмпирикалық, теориялық, компаративті және тәжірибелік археологиядағы пәнаралық әдістер </w:t>
            </w:r>
            <w:r w:rsidRPr="00CC3DAF">
              <w:rPr>
                <w:rFonts w:ascii="Times New Roman" w:hAnsi="Times New Roman"/>
                <w:sz w:val="20"/>
                <w:szCs w:val="20"/>
                <w:lang w:val="kk-KZ"/>
              </w:rPr>
              <w:t>мәселелеріне талдау жасай алу;</w:t>
            </w:r>
          </w:p>
        </w:tc>
      </w:tr>
      <w:tr w:rsidR="00EA5522" w:rsidRPr="00CC3DAF" w14:paraId="219BA814" w14:textId="77777777" w:rsidTr="00E139EA">
        <w:trPr>
          <w:trHeight w:val="84"/>
        </w:trPr>
        <w:tc>
          <w:tcPr>
            <w:tcW w:w="2411" w:type="dxa"/>
            <w:vMerge/>
          </w:tcPr>
          <w:p w14:paraId="5E63D47E" w14:textId="77777777" w:rsidR="00EA5522" w:rsidRPr="00CC3DAF" w:rsidRDefault="00EA5522" w:rsidP="00EA5522">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36DBD438" w14:textId="77777777" w:rsidR="00EA5522" w:rsidRPr="00CC3DAF" w:rsidRDefault="00EA5522" w:rsidP="00EA5522">
            <w:pPr>
              <w:jc w:val="both"/>
              <w:rPr>
                <w:sz w:val="20"/>
                <w:szCs w:val="20"/>
                <w:lang w:val="kk-KZ"/>
              </w:rPr>
            </w:pPr>
          </w:p>
        </w:tc>
        <w:tc>
          <w:tcPr>
            <w:tcW w:w="3969" w:type="dxa"/>
            <w:gridSpan w:val="4"/>
            <w:shd w:val="clear" w:color="auto" w:fill="auto"/>
          </w:tcPr>
          <w:p w14:paraId="2A693825" w14:textId="4E709668" w:rsidR="00EA5522" w:rsidRPr="00CC3DAF" w:rsidRDefault="00EA5522" w:rsidP="00EA5522">
            <w:pPr>
              <w:pBdr>
                <w:top w:val="nil"/>
                <w:left w:val="nil"/>
                <w:bottom w:val="nil"/>
                <w:right w:val="nil"/>
                <w:between w:val="nil"/>
              </w:pBdr>
              <w:tabs>
                <w:tab w:val="left" w:pos="247"/>
                <w:tab w:val="left" w:pos="452"/>
              </w:tabs>
              <w:rPr>
                <w:color w:val="000000"/>
                <w:sz w:val="20"/>
                <w:szCs w:val="20"/>
                <w:lang w:val="kk-KZ"/>
              </w:rPr>
            </w:pPr>
            <w:r w:rsidRPr="00CC3DAF">
              <w:rPr>
                <w:color w:val="000000"/>
                <w:sz w:val="20"/>
                <w:szCs w:val="20"/>
                <w:lang w:val="kk-KZ"/>
              </w:rPr>
              <w:t>3.2</w:t>
            </w:r>
            <w:r w:rsidRPr="00CC3DAF">
              <w:rPr>
                <w:sz w:val="20"/>
                <w:szCs w:val="20"/>
                <w:lang w:val="kk-KZ"/>
              </w:rPr>
              <w:t xml:space="preserve"> </w:t>
            </w:r>
            <w:r w:rsidRPr="00CC3DAF">
              <w:rPr>
                <w:bCs/>
                <w:sz w:val="20"/>
                <w:szCs w:val="20"/>
                <w:lang w:val="kk-KZ"/>
              </w:rPr>
              <w:t xml:space="preserve">эмпирикалық, теориялық, компаративті және тәжірибелік археологиядағы пәнаралық әдістерде кездесетін </w:t>
            </w:r>
            <w:r w:rsidRPr="00CC3DAF">
              <w:rPr>
                <w:sz w:val="20"/>
                <w:szCs w:val="20"/>
                <w:lang w:val="kk-KZ"/>
              </w:rPr>
              <w:lastRenderedPageBreak/>
              <w:t>деректермен жұмыс жасау ерекшеліктерін меңгеру</w:t>
            </w:r>
          </w:p>
        </w:tc>
      </w:tr>
      <w:tr w:rsidR="00EA5522" w:rsidRPr="00CC3DAF" w14:paraId="0401B6E3" w14:textId="77777777" w:rsidTr="00E139EA">
        <w:trPr>
          <w:trHeight w:val="76"/>
        </w:trPr>
        <w:tc>
          <w:tcPr>
            <w:tcW w:w="2411" w:type="dxa"/>
            <w:vMerge/>
          </w:tcPr>
          <w:p w14:paraId="1BFECDCB" w14:textId="77777777" w:rsidR="00EA5522" w:rsidRPr="00CC3DAF" w:rsidRDefault="00EA5522" w:rsidP="00EA5522">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2E219F3E" w14:textId="2C2BFE42" w:rsidR="00EA5522" w:rsidRPr="00CC3DAF" w:rsidRDefault="00EA5522" w:rsidP="00EA5522">
            <w:pPr>
              <w:jc w:val="both"/>
              <w:rPr>
                <w:sz w:val="20"/>
                <w:szCs w:val="20"/>
                <w:lang w:val="kk-KZ"/>
              </w:rPr>
            </w:pPr>
            <w:r w:rsidRPr="00CC3DAF">
              <w:rPr>
                <w:bCs/>
                <w:sz w:val="20"/>
                <w:szCs w:val="20"/>
                <w:lang w:val="kk-KZ"/>
              </w:rPr>
              <w:t>Эмпирикалық, теориялық, компаративті және тәжірибелік археологиядағы пәнаралық әдістерді, олардың негізгі бағыттары мен</w:t>
            </w:r>
            <w:r w:rsidRPr="00CC3DAF">
              <w:rPr>
                <w:sz w:val="20"/>
                <w:szCs w:val="20"/>
                <w:lang w:val="kk-KZ"/>
              </w:rPr>
              <w:t xml:space="preserve"> жолдарын </w:t>
            </w:r>
            <w:r w:rsidRPr="00CC3DAF">
              <w:rPr>
                <w:rFonts w:eastAsia="??"/>
                <w:sz w:val="20"/>
                <w:szCs w:val="20"/>
                <w:lang w:val="kk-KZ"/>
              </w:rPr>
              <w:t>меңгереді</w:t>
            </w:r>
            <w:r w:rsidRPr="00CC3DAF">
              <w:rPr>
                <w:rFonts w:eastAsia="??"/>
                <w:sz w:val="20"/>
                <w:szCs w:val="20"/>
                <w:lang w:val="fr-FR"/>
              </w:rPr>
              <w:t>;</w:t>
            </w:r>
          </w:p>
          <w:p w14:paraId="1929A304" w14:textId="2C0CA40B" w:rsidR="00EA5522" w:rsidRPr="00CC3DAF" w:rsidRDefault="00DF7927" w:rsidP="00EA5522">
            <w:pPr>
              <w:jc w:val="both"/>
              <w:rPr>
                <w:sz w:val="20"/>
                <w:szCs w:val="20"/>
                <w:lang w:val="kk-KZ"/>
              </w:rPr>
            </w:pPr>
            <w:r w:rsidRPr="00CC3DAF">
              <w:rPr>
                <w:bCs/>
                <w:sz w:val="20"/>
                <w:szCs w:val="20"/>
                <w:lang w:val="kk-KZ"/>
              </w:rPr>
              <w:t>Тәжірибелік археология әдістерін қолдана алады – ежелгі еңбек құралдары мен тұрмыстық бұйымдарды қайта жасап көру арқылы археологиялық интерпретация жүргізе алады.</w:t>
            </w:r>
          </w:p>
        </w:tc>
        <w:tc>
          <w:tcPr>
            <w:tcW w:w="3969" w:type="dxa"/>
            <w:gridSpan w:val="4"/>
            <w:shd w:val="clear" w:color="auto" w:fill="auto"/>
          </w:tcPr>
          <w:p w14:paraId="6D5F81C1" w14:textId="024DD244" w:rsidR="00EA5522" w:rsidRPr="00CC3DAF" w:rsidRDefault="00EA5522" w:rsidP="00EA5522">
            <w:pPr>
              <w:rPr>
                <w:sz w:val="20"/>
                <w:szCs w:val="20"/>
                <w:lang w:val="kk-KZ"/>
              </w:rPr>
            </w:pPr>
            <w:r w:rsidRPr="00CC3DAF">
              <w:rPr>
                <w:sz w:val="20"/>
                <w:szCs w:val="20"/>
                <w:lang w:val="kk-KZ"/>
              </w:rPr>
              <w:t>4.1</w:t>
            </w:r>
            <w:r w:rsidRPr="00CC3DAF">
              <w:rPr>
                <w:noProof/>
                <w:spacing w:val="6"/>
                <w:sz w:val="20"/>
                <w:szCs w:val="20"/>
                <w:lang w:val="kk-KZ"/>
              </w:rPr>
              <w:t xml:space="preserve"> </w:t>
            </w:r>
            <w:r w:rsidRPr="00CC3DAF">
              <w:rPr>
                <w:bCs/>
                <w:sz w:val="20"/>
                <w:szCs w:val="20"/>
                <w:lang w:val="kk-KZ"/>
              </w:rPr>
              <w:t xml:space="preserve">эмпирикалық, теориялық, компаративті және тәжірибелік археологиядағы пәнаралық әдістердің </w:t>
            </w:r>
            <w:r w:rsidRPr="00CC3DAF">
              <w:rPr>
                <w:sz w:val="20"/>
                <w:szCs w:val="20"/>
                <w:lang w:val="kk-KZ"/>
              </w:rPr>
              <w:t>дәстүрлі түрлерін танып-білу, теориялық-методологиялық қырларын меңгеру, үйрену</w:t>
            </w:r>
          </w:p>
        </w:tc>
      </w:tr>
      <w:tr w:rsidR="00EA5522" w:rsidRPr="00CC3DAF" w14:paraId="2D269C42" w14:textId="77777777" w:rsidTr="00E139EA">
        <w:trPr>
          <w:trHeight w:val="76"/>
        </w:trPr>
        <w:tc>
          <w:tcPr>
            <w:tcW w:w="2411" w:type="dxa"/>
            <w:vMerge/>
          </w:tcPr>
          <w:p w14:paraId="50D1D9FC" w14:textId="77777777" w:rsidR="00EA5522" w:rsidRPr="00CC3DAF" w:rsidRDefault="00EA5522" w:rsidP="00EA5522">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1DA4893E" w14:textId="77777777" w:rsidR="00EA5522" w:rsidRPr="00CC3DAF" w:rsidRDefault="00EA5522" w:rsidP="00EA5522">
            <w:pPr>
              <w:jc w:val="both"/>
              <w:rPr>
                <w:sz w:val="20"/>
                <w:szCs w:val="20"/>
                <w:lang w:val="kk-KZ"/>
              </w:rPr>
            </w:pPr>
          </w:p>
        </w:tc>
        <w:tc>
          <w:tcPr>
            <w:tcW w:w="3969" w:type="dxa"/>
            <w:gridSpan w:val="4"/>
            <w:shd w:val="clear" w:color="auto" w:fill="auto"/>
          </w:tcPr>
          <w:p w14:paraId="4C31CA31" w14:textId="4903226F" w:rsidR="00EA5522" w:rsidRPr="00CC3DAF" w:rsidRDefault="00EA5522" w:rsidP="00EA5522">
            <w:pPr>
              <w:rPr>
                <w:sz w:val="20"/>
                <w:szCs w:val="20"/>
                <w:lang w:val="kk-KZ"/>
              </w:rPr>
            </w:pPr>
            <w:r w:rsidRPr="00CC3DAF">
              <w:rPr>
                <w:sz w:val="20"/>
                <w:szCs w:val="20"/>
                <w:lang w:val="kk-KZ"/>
              </w:rPr>
              <w:t xml:space="preserve">4.2 </w:t>
            </w:r>
            <w:r w:rsidRPr="00CC3DAF">
              <w:rPr>
                <w:bCs/>
                <w:sz w:val="20"/>
                <w:szCs w:val="20"/>
                <w:lang w:val="kk-KZ"/>
              </w:rPr>
              <w:t xml:space="preserve">эмпирикалық, теориялық, компаративті және тәжірибелік археологиядағы пәнаралық әдістердің </w:t>
            </w:r>
            <w:r w:rsidRPr="00CC3DAF">
              <w:rPr>
                <w:sz w:val="20"/>
                <w:szCs w:val="20"/>
                <w:lang w:val="kk-KZ"/>
              </w:rPr>
              <w:t>заманауи түрлерін меңгеру.</w:t>
            </w:r>
          </w:p>
        </w:tc>
      </w:tr>
      <w:tr w:rsidR="00EA5522" w:rsidRPr="00CC3DAF" w14:paraId="019F5053" w14:textId="77777777" w:rsidTr="00E139EA">
        <w:trPr>
          <w:trHeight w:val="76"/>
        </w:trPr>
        <w:tc>
          <w:tcPr>
            <w:tcW w:w="2411" w:type="dxa"/>
            <w:vMerge/>
          </w:tcPr>
          <w:p w14:paraId="01E72214"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14:paraId="73018704" w14:textId="77777777" w:rsidR="00DF7927" w:rsidRPr="00CC3DAF" w:rsidRDefault="00DF7927" w:rsidP="00DF7927">
            <w:pPr>
              <w:jc w:val="both"/>
              <w:rPr>
                <w:bCs/>
                <w:sz w:val="20"/>
                <w:szCs w:val="20"/>
                <w:lang w:val="kk-KZ"/>
              </w:rPr>
            </w:pPr>
          </w:p>
          <w:p w14:paraId="1A6E09FD" w14:textId="77777777" w:rsidR="00DF7927" w:rsidRPr="00CC3DAF" w:rsidRDefault="00DF7927" w:rsidP="00DF7927">
            <w:pPr>
              <w:jc w:val="both"/>
              <w:rPr>
                <w:bCs/>
                <w:sz w:val="20"/>
                <w:szCs w:val="20"/>
                <w:lang w:val="kk-KZ"/>
              </w:rPr>
            </w:pPr>
          </w:p>
          <w:p w14:paraId="1B130507" w14:textId="0A81DD38" w:rsidR="00EA5522" w:rsidRPr="00CC3DAF" w:rsidRDefault="00DF7927" w:rsidP="00DF7927">
            <w:pPr>
              <w:jc w:val="both"/>
              <w:rPr>
                <w:sz w:val="20"/>
                <w:szCs w:val="20"/>
                <w:lang w:val="kk-KZ"/>
              </w:rPr>
            </w:pPr>
            <w:r w:rsidRPr="00CC3DAF">
              <w:rPr>
                <w:bCs/>
                <w:sz w:val="20"/>
                <w:szCs w:val="20"/>
                <w:lang w:val="kk-KZ"/>
              </w:rPr>
              <w:t>Ғылыми ойлау мен сыни талдауды дамытады – әртүрлі әдістерді біріктіріп, археологиялық зерттеу моделін құрастырады және болашақтағы жаңа зерттеу тәсілдері туралы ғылыми болжам жасай алады.</w:t>
            </w:r>
            <w:r w:rsidR="00EA5522" w:rsidRPr="00CC3DAF">
              <w:rPr>
                <w:sz w:val="20"/>
                <w:szCs w:val="20"/>
                <w:lang w:val="kk-KZ"/>
              </w:rPr>
              <w:t>;</w:t>
            </w:r>
          </w:p>
        </w:tc>
        <w:tc>
          <w:tcPr>
            <w:tcW w:w="3969" w:type="dxa"/>
            <w:gridSpan w:val="4"/>
            <w:shd w:val="clear" w:color="auto" w:fill="auto"/>
          </w:tcPr>
          <w:p w14:paraId="43B49405" w14:textId="057AA81A" w:rsidR="00EA5522" w:rsidRPr="00CC3DAF" w:rsidRDefault="00EA5522" w:rsidP="00EA5522">
            <w:pPr>
              <w:jc w:val="both"/>
              <w:rPr>
                <w:sz w:val="20"/>
                <w:szCs w:val="20"/>
                <w:lang w:val="kk-KZ"/>
              </w:rPr>
            </w:pPr>
            <w:r w:rsidRPr="00CC3DAF">
              <w:rPr>
                <w:sz w:val="20"/>
                <w:szCs w:val="20"/>
                <w:lang w:val="kk-KZ"/>
              </w:rPr>
              <w:t xml:space="preserve">5.1 </w:t>
            </w:r>
            <w:r w:rsidRPr="00CC3DAF">
              <w:rPr>
                <w:bCs/>
                <w:sz w:val="20"/>
                <w:szCs w:val="20"/>
                <w:lang w:val="kk-KZ"/>
              </w:rPr>
              <w:t>эмпирикалық, теориялық, компаративті және тәжірибелік археологиядағы пәнаралық әдістер негізінде</w:t>
            </w:r>
            <w:r w:rsidRPr="00CC3DAF">
              <w:rPr>
                <w:sz w:val="20"/>
                <w:szCs w:val="20"/>
                <w:lang w:val="kk-KZ"/>
              </w:rPr>
              <w:t xml:space="preserve"> нысандардың типтері мен түрлері бойынша өлшемдік сыныптамасын анықтайды;</w:t>
            </w:r>
          </w:p>
        </w:tc>
      </w:tr>
      <w:tr w:rsidR="00EA5522" w:rsidRPr="00CC3DAF" w14:paraId="41006963" w14:textId="77777777" w:rsidTr="00E139EA">
        <w:trPr>
          <w:trHeight w:val="76"/>
        </w:trPr>
        <w:tc>
          <w:tcPr>
            <w:tcW w:w="2411" w:type="dxa"/>
            <w:vMerge/>
          </w:tcPr>
          <w:p w14:paraId="57D91EB9" w14:textId="77777777" w:rsidR="00EA5522" w:rsidRPr="00CC3DAF" w:rsidRDefault="00EA5522" w:rsidP="00EA5522">
            <w:pPr>
              <w:widowControl w:val="0"/>
              <w:pBdr>
                <w:top w:val="nil"/>
                <w:left w:val="nil"/>
                <w:bottom w:val="nil"/>
                <w:right w:val="nil"/>
                <w:between w:val="nil"/>
              </w:pBdr>
              <w:spacing w:line="276" w:lineRule="auto"/>
              <w:rPr>
                <w:sz w:val="20"/>
                <w:szCs w:val="20"/>
                <w:lang w:val="kk-KZ"/>
              </w:rPr>
            </w:pPr>
          </w:p>
        </w:tc>
        <w:tc>
          <w:tcPr>
            <w:tcW w:w="4110" w:type="dxa"/>
            <w:gridSpan w:val="4"/>
            <w:vMerge/>
          </w:tcPr>
          <w:p w14:paraId="3F7C7D3E" w14:textId="77777777" w:rsidR="00EA5522" w:rsidRPr="00CC3DAF" w:rsidRDefault="00EA5522" w:rsidP="00EA5522">
            <w:pPr>
              <w:jc w:val="both"/>
              <w:rPr>
                <w:sz w:val="20"/>
                <w:szCs w:val="20"/>
                <w:lang w:val="kk-KZ"/>
              </w:rPr>
            </w:pPr>
          </w:p>
        </w:tc>
        <w:tc>
          <w:tcPr>
            <w:tcW w:w="3969" w:type="dxa"/>
            <w:gridSpan w:val="4"/>
            <w:shd w:val="clear" w:color="auto" w:fill="auto"/>
          </w:tcPr>
          <w:p w14:paraId="25DD9741" w14:textId="6538FE0A" w:rsidR="00EA5522" w:rsidRPr="00CC3DAF" w:rsidRDefault="00EA5522" w:rsidP="00EA5522">
            <w:pPr>
              <w:rPr>
                <w:sz w:val="20"/>
                <w:szCs w:val="20"/>
                <w:lang w:val="kk-KZ"/>
              </w:rPr>
            </w:pPr>
            <w:r w:rsidRPr="00CC3DAF">
              <w:rPr>
                <w:sz w:val="20"/>
                <w:szCs w:val="20"/>
                <w:lang w:val="kk-KZ"/>
              </w:rPr>
              <w:t xml:space="preserve">5.2 </w:t>
            </w:r>
            <w:r w:rsidRPr="00CC3DAF">
              <w:rPr>
                <w:bCs/>
                <w:sz w:val="20"/>
                <w:szCs w:val="20"/>
                <w:lang w:val="kk-KZ"/>
              </w:rPr>
              <w:t>эмпирикалық, теориялық, компаративті және тәжірибелік археологиядағы пәнаралық әдістер бойынша</w:t>
            </w:r>
            <w:r w:rsidRPr="00CC3DAF">
              <w:rPr>
                <w:sz w:val="20"/>
                <w:szCs w:val="20"/>
                <w:lang w:val="kk-KZ"/>
              </w:rPr>
              <w:t xml:space="preserve"> ғылыми-зерттеулерді ұйымдастыру, негізгі әдістер аясында алуан түрлі тарихи-мәдени кезеңдерді зерделей білуге машықтану.</w:t>
            </w:r>
          </w:p>
        </w:tc>
      </w:tr>
      <w:tr w:rsidR="00EA5522" w:rsidRPr="00CC3DA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A5522" w:rsidRPr="00CC3DAF" w:rsidRDefault="00EA5522" w:rsidP="00EA5522">
            <w:pPr>
              <w:rPr>
                <w:b/>
                <w:sz w:val="20"/>
                <w:szCs w:val="20"/>
                <w:lang w:val="kk-KZ"/>
              </w:rPr>
            </w:pPr>
            <w:r w:rsidRPr="00CC3DAF">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20E5F6C7" w:rsidR="00EA5522" w:rsidRPr="00CC3DAF" w:rsidRDefault="00EA5522" w:rsidP="00EA5522">
            <w:pPr>
              <w:rPr>
                <w:b/>
                <w:sz w:val="20"/>
                <w:szCs w:val="20"/>
                <w:lang w:val="kk-KZ"/>
              </w:rPr>
            </w:pPr>
            <w:r w:rsidRPr="00CC3DAF">
              <w:rPr>
                <w:noProof/>
                <w:color w:val="000000"/>
                <w:spacing w:val="5"/>
                <w:sz w:val="20"/>
                <w:szCs w:val="20"/>
                <w:lang w:val="kk-KZ"/>
              </w:rPr>
              <w:t>«</w:t>
            </w:r>
            <w:r w:rsidRPr="00CC3DAF">
              <w:rPr>
                <w:sz w:val="20"/>
                <w:szCs w:val="20"/>
                <w:lang w:val="kk-KZ"/>
              </w:rPr>
              <w:t>Археологиялық және этнологиялық ғылыми зерттеулерді ұйымдастыру және жоспарлау», т.б.</w:t>
            </w:r>
          </w:p>
        </w:tc>
      </w:tr>
      <w:tr w:rsidR="00EA5522" w:rsidRPr="00CC3DA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A5522" w:rsidRPr="00CC3DAF" w:rsidRDefault="00EA5522" w:rsidP="00EA5522">
            <w:pPr>
              <w:rPr>
                <w:b/>
                <w:sz w:val="20"/>
                <w:szCs w:val="20"/>
                <w:lang w:val="kk-KZ"/>
              </w:rPr>
            </w:pPr>
            <w:r w:rsidRPr="00CC3DAF">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138F8E6" w:rsidR="00EA5522" w:rsidRPr="00CC3DAF" w:rsidRDefault="00EA5522" w:rsidP="00EA5522">
            <w:pPr>
              <w:rPr>
                <w:sz w:val="20"/>
                <w:szCs w:val="20"/>
                <w:lang w:val="kk-KZ"/>
              </w:rPr>
            </w:pPr>
          </w:p>
        </w:tc>
      </w:tr>
      <w:tr w:rsidR="00EA5522" w:rsidRPr="00CC3DA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A5522" w:rsidRPr="00CC3DAF" w:rsidRDefault="00EA5522" w:rsidP="00EA5522">
            <w:pPr>
              <w:pBdr>
                <w:top w:val="nil"/>
                <w:left w:val="nil"/>
                <w:bottom w:val="nil"/>
                <w:right w:val="nil"/>
                <w:between w:val="nil"/>
              </w:pBdr>
              <w:rPr>
                <w:bCs/>
                <w:color w:val="FF0000"/>
                <w:sz w:val="20"/>
                <w:szCs w:val="20"/>
                <w:shd w:val="clear" w:color="auto" w:fill="FFFFFF"/>
                <w:lang w:val="kk-KZ"/>
              </w:rPr>
            </w:pPr>
            <w:r w:rsidRPr="00CC3DAF">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D86C8F9" w:rsidR="00EA5522" w:rsidRPr="00CC3DAF" w:rsidRDefault="00EA5522" w:rsidP="00EA5522">
            <w:pPr>
              <w:rPr>
                <w:sz w:val="20"/>
                <w:szCs w:val="20"/>
                <w:lang w:val="kk-KZ"/>
              </w:rPr>
            </w:pPr>
            <w:r w:rsidRPr="00CC3DAF">
              <w:rPr>
                <w:b/>
                <w:bCs/>
                <w:color w:val="000000"/>
                <w:sz w:val="20"/>
                <w:szCs w:val="20"/>
                <w:lang w:val="kk-KZ"/>
              </w:rPr>
              <w:t xml:space="preserve">Әдебиет: </w:t>
            </w:r>
            <w:r w:rsidRPr="00CC3DAF">
              <w:rPr>
                <w:color w:val="000000"/>
                <w:sz w:val="20"/>
                <w:szCs w:val="20"/>
                <w:lang w:val="kk-KZ"/>
              </w:rPr>
              <w:t>негізгі</w:t>
            </w:r>
            <w:r w:rsidRPr="00CC3DAF">
              <w:rPr>
                <w:color w:val="000000" w:themeColor="text1"/>
                <w:sz w:val="20"/>
                <w:szCs w:val="20"/>
                <w:lang w:val="kk-KZ"/>
              </w:rPr>
              <w:t xml:space="preserve">, </w:t>
            </w:r>
          </w:p>
          <w:p w14:paraId="761D0BFE" w14:textId="77777777" w:rsidR="00EA5522" w:rsidRPr="00CC3DAF" w:rsidRDefault="00EA5522" w:rsidP="00EA5522">
            <w:pPr>
              <w:jc w:val="both"/>
              <w:rPr>
                <w:b/>
                <w:sz w:val="20"/>
                <w:szCs w:val="20"/>
                <w:shd w:val="clear" w:color="auto" w:fill="FFFFFF"/>
                <w:lang w:val="kk-KZ"/>
              </w:rPr>
            </w:pPr>
            <w:r w:rsidRPr="00CC3DAF">
              <w:rPr>
                <w:b/>
                <w:sz w:val="20"/>
                <w:szCs w:val="20"/>
                <w:shd w:val="clear" w:color="auto" w:fill="FFFFFF"/>
                <w:lang w:val="kk-KZ"/>
              </w:rPr>
              <w:t>Оқу әдебиеттері:</w:t>
            </w:r>
          </w:p>
          <w:p w14:paraId="08C80718"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lang w:val="kk-KZ"/>
              </w:rPr>
              <w:t>Клейн Л. С. Археологические источники. – СПб., 2020.</w:t>
            </w:r>
          </w:p>
          <w:p w14:paraId="7CC4E102"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lang w:val="kk-KZ"/>
              </w:rPr>
              <w:t>Предмет и объект археологии и вопросы археологических исследовании . – СПб., 2018.</w:t>
            </w:r>
          </w:p>
          <w:p w14:paraId="27F8F9E5"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lang w:val="kk-KZ"/>
              </w:rPr>
              <w:t>Фаган Б., Де Корс К. Археология. В начале. – Москва: Техносфера, 2017-592 с.</w:t>
            </w:r>
          </w:p>
          <w:p w14:paraId="15979CE3" w14:textId="77777777" w:rsidR="00EA5522" w:rsidRPr="00CC3DAF" w:rsidRDefault="00EA5522" w:rsidP="00EA5522">
            <w:pPr>
              <w:numPr>
                <w:ilvl w:val="0"/>
                <w:numId w:val="11"/>
              </w:numPr>
              <w:tabs>
                <w:tab w:val="clear" w:pos="720"/>
                <w:tab w:val="left" w:pos="448"/>
                <w:tab w:val="left" w:pos="721"/>
              </w:tabs>
              <w:ind w:left="-119" w:firstLine="283"/>
              <w:jc w:val="both"/>
              <w:rPr>
                <w:color w:val="000000" w:themeColor="text1"/>
                <w:sz w:val="20"/>
                <w:szCs w:val="20"/>
                <w:lang w:val="kk-KZ"/>
              </w:rPr>
            </w:pPr>
            <w:r w:rsidRPr="00CC3DAF">
              <w:rPr>
                <w:color w:val="000000" w:themeColor="text1"/>
                <w:sz w:val="20"/>
                <w:szCs w:val="20"/>
                <w:lang w:val="kk-KZ"/>
              </w:rPr>
              <w:t>Кром М.М. Тарихи антропология:  оқу құралы / М.М.Кром; ред алқа К.Е.Көшербаев және т.б.; ауд. Р.Рақымқызы. Алматы, 2020.</w:t>
            </w:r>
          </w:p>
          <w:p w14:paraId="746A6A02" w14:textId="77777777" w:rsidR="00EA5522" w:rsidRPr="00CC3DAF" w:rsidRDefault="00EA5522" w:rsidP="00EA5522">
            <w:pPr>
              <w:numPr>
                <w:ilvl w:val="0"/>
                <w:numId w:val="11"/>
              </w:numPr>
              <w:tabs>
                <w:tab w:val="clear" w:pos="720"/>
                <w:tab w:val="left" w:pos="448"/>
                <w:tab w:val="left" w:pos="721"/>
              </w:tabs>
              <w:ind w:left="-119" w:firstLine="283"/>
              <w:jc w:val="both"/>
              <w:rPr>
                <w:color w:val="000000" w:themeColor="text1"/>
                <w:sz w:val="20"/>
                <w:szCs w:val="20"/>
                <w:lang w:val="kk-KZ"/>
              </w:rPr>
            </w:pPr>
            <w:r w:rsidRPr="00CC3DAF">
              <w:rPr>
                <w:color w:val="000000" w:themeColor="text1"/>
                <w:sz w:val="20"/>
                <w:szCs w:val="20"/>
                <w:lang w:val="kk-KZ"/>
              </w:rPr>
              <w:t>Репина Л.П. Тарихи білім тарихы. -Алматы, 2020</w:t>
            </w:r>
          </w:p>
          <w:p w14:paraId="3171BBC0" w14:textId="77777777" w:rsidR="00EA5522" w:rsidRPr="00CC3DAF" w:rsidRDefault="00EA5522" w:rsidP="00EA5522">
            <w:pPr>
              <w:numPr>
                <w:ilvl w:val="0"/>
                <w:numId w:val="11"/>
              </w:numPr>
              <w:tabs>
                <w:tab w:val="clear" w:pos="720"/>
                <w:tab w:val="left" w:pos="448"/>
                <w:tab w:val="left" w:pos="721"/>
              </w:tabs>
              <w:ind w:left="-119" w:firstLine="283"/>
              <w:jc w:val="both"/>
              <w:rPr>
                <w:rStyle w:val="extendedtext-full"/>
                <w:sz w:val="20"/>
                <w:szCs w:val="20"/>
                <w:lang w:val="kk-KZ"/>
              </w:rPr>
            </w:pPr>
            <w:r w:rsidRPr="00CC3DAF">
              <w:rPr>
                <w:rStyle w:val="extendedtext-full"/>
                <w:bCs/>
                <w:sz w:val="20"/>
                <w:szCs w:val="20"/>
                <w:lang w:val="kk-KZ"/>
              </w:rPr>
              <w:t>О</w:t>
            </w:r>
            <w:r w:rsidRPr="00CC3DAF">
              <w:rPr>
                <w:rStyle w:val="extendedtext-full"/>
                <w:bCs/>
                <w:sz w:val="20"/>
                <w:szCs w:val="20"/>
              </w:rPr>
              <w:t>сновы</w:t>
            </w:r>
            <w:r w:rsidRPr="00CC3DAF">
              <w:rPr>
                <w:rStyle w:val="extendedtext-full"/>
                <w:sz w:val="20"/>
                <w:szCs w:val="20"/>
              </w:rPr>
              <w:t xml:space="preserve"> </w:t>
            </w:r>
            <w:r w:rsidRPr="00CC3DAF">
              <w:rPr>
                <w:rStyle w:val="extendedtext-full"/>
                <w:bCs/>
                <w:sz w:val="20"/>
                <w:szCs w:val="20"/>
              </w:rPr>
              <w:t>этнологии</w:t>
            </w:r>
            <w:r w:rsidRPr="00CC3DAF">
              <w:rPr>
                <w:rStyle w:val="extendedtext-full"/>
                <w:sz w:val="20"/>
                <w:szCs w:val="20"/>
              </w:rPr>
              <w:t>. Учебное пособие для студентов университетов</w:t>
            </w:r>
            <w:r w:rsidRPr="00CC3DAF">
              <w:rPr>
                <w:rStyle w:val="extendedtext-full"/>
                <w:sz w:val="20"/>
                <w:szCs w:val="20"/>
                <w:lang w:val="kk-KZ"/>
              </w:rPr>
              <w:t xml:space="preserve"> </w:t>
            </w:r>
            <w:r w:rsidRPr="00CC3DAF">
              <w:rPr>
                <w:rStyle w:val="extendedtext-full"/>
                <w:sz w:val="20"/>
                <w:szCs w:val="20"/>
              </w:rPr>
              <w:t xml:space="preserve">/ Под ред. проф. В.В. Пименова. </w:t>
            </w:r>
            <w:r w:rsidRPr="00CC3DAF">
              <w:rPr>
                <w:rStyle w:val="extendedtext-full"/>
                <w:sz w:val="20"/>
                <w:szCs w:val="20"/>
                <w:lang w:val="kk-KZ"/>
              </w:rPr>
              <w:t>-</w:t>
            </w:r>
            <w:r w:rsidRPr="00CC3DAF">
              <w:rPr>
                <w:rStyle w:val="extendedtext-full"/>
                <w:sz w:val="20"/>
                <w:szCs w:val="20"/>
              </w:rPr>
              <w:t>М.: Изд-во МГУ, 20</w:t>
            </w:r>
            <w:r w:rsidRPr="00CC3DAF">
              <w:rPr>
                <w:rStyle w:val="extendedtext-full"/>
                <w:sz w:val="20"/>
                <w:szCs w:val="20"/>
                <w:lang w:val="kk-KZ"/>
              </w:rPr>
              <w:t>1</w:t>
            </w:r>
            <w:r w:rsidRPr="00CC3DAF">
              <w:rPr>
                <w:rStyle w:val="extendedtext-full"/>
                <w:sz w:val="20"/>
                <w:szCs w:val="20"/>
              </w:rPr>
              <w:t xml:space="preserve">7. </w:t>
            </w:r>
            <w:r w:rsidRPr="00CC3DAF">
              <w:rPr>
                <w:rStyle w:val="extendedtext-full"/>
                <w:sz w:val="20"/>
                <w:szCs w:val="20"/>
                <w:lang w:val="kk-KZ"/>
              </w:rPr>
              <w:t>-</w:t>
            </w:r>
            <w:r w:rsidRPr="00CC3DAF">
              <w:rPr>
                <w:rStyle w:val="extendedtext-full"/>
                <w:sz w:val="20"/>
                <w:szCs w:val="20"/>
              </w:rPr>
              <w:t>696 с.</w:t>
            </w:r>
          </w:p>
          <w:p w14:paraId="733C7350"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rPr>
              <w:t xml:space="preserve">Методика комплексных исследований культур и народов Западной Сибири. – Томск. </w:t>
            </w:r>
            <w:r w:rsidRPr="00CC3DAF">
              <w:rPr>
                <w:sz w:val="20"/>
                <w:szCs w:val="20"/>
                <w:lang w:val="kk-KZ"/>
              </w:rPr>
              <w:t>2015</w:t>
            </w:r>
            <w:r w:rsidRPr="00CC3DAF">
              <w:rPr>
                <w:sz w:val="20"/>
                <w:szCs w:val="20"/>
              </w:rPr>
              <w:t>.</w:t>
            </w:r>
          </w:p>
          <w:p w14:paraId="7120B799"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rPr>
              <w:t>Этнографо-археологические комплексы: проблемы культуры и социума. – Новосиб.</w:t>
            </w:r>
            <w:r w:rsidRPr="00CC3DAF">
              <w:rPr>
                <w:noProof/>
                <w:color w:val="000000"/>
                <w:sz w:val="20"/>
                <w:szCs w:val="20"/>
                <w:lang w:val="kk-KZ"/>
              </w:rPr>
              <w:t>, 2013</w:t>
            </w:r>
          </w:p>
          <w:p w14:paraId="0F306C62"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color w:val="000000" w:themeColor="text1"/>
                <w:sz w:val="20"/>
                <w:szCs w:val="20"/>
                <w:lang w:val="kk-KZ"/>
              </w:rPr>
              <w:t>Джорданова Л. Тарихи білім: пәні және зерттеу әдістері. – Нұр – Сұлтан, 2020.</w:t>
            </w:r>
          </w:p>
          <w:p w14:paraId="4FBAB28F" w14:textId="77777777" w:rsidR="00EA5522" w:rsidRPr="00CC3DAF" w:rsidRDefault="00EA5522" w:rsidP="00EA5522">
            <w:pPr>
              <w:numPr>
                <w:ilvl w:val="0"/>
                <w:numId w:val="11"/>
              </w:numPr>
              <w:tabs>
                <w:tab w:val="clear" w:pos="720"/>
                <w:tab w:val="left" w:pos="448"/>
                <w:tab w:val="left" w:pos="721"/>
              </w:tabs>
              <w:ind w:left="-119" w:firstLine="283"/>
              <w:jc w:val="both"/>
              <w:rPr>
                <w:sz w:val="20"/>
                <w:szCs w:val="20"/>
                <w:lang w:val="kk-KZ"/>
              </w:rPr>
            </w:pPr>
            <w:r w:rsidRPr="00CC3DAF">
              <w:rPr>
                <w:sz w:val="20"/>
                <w:szCs w:val="20"/>
              </w:rPr>
              <w:t xml:space="preserve">Междисциплинарная интеграция в археологии (по материалам лекций </w:t>
            </w:r>
            <w:r w:rsidRPr="00CC3DAF">
              <w:rPr>
                <w:sz w:val="20"/>
                <w:szCs w:val="20"/>
              </w:rPr>
              <w:br/>
              <w:t>для аспирантов и молодых сотрудников) / отв. ред. Е.Н. Черных, Т.Н. Мишина.</w:t>
            </w:r>
            <w:r w:rsidRPr="00CC3DAF">
              <w:rPr>
                <w:sz w:val="20"/>
                <w:szCs w:val="20"/>
                <w:lang w:val="kk-KZ"/>
              </w:rPr>
              <w:t xml:space="preserve">- </w:t>
            </w:r>
            <w:r w:rsidRPr="00CC3DAF">
              <w:rPr>
                <w:sz w:val="20"/>
                <w:szCs w:val="20"/>
              </w:rPr>
              <w:t>М.: ИА РАН, 2016. – 384 с.</w:t>
            </w:r>
          </w:p>
          <w:p w14:paraId="4C82A088" w14:textId="437005BA" w:rsidR="00EA5522" w:rsidRPr="00CC3DAF" w:rsidRDefault="00EA5522" w:rsidP="00EA5522">
            <w:pPr>
              <w:rPr>
                <w:color w:val="000000" w:themeColor="text1"/>
                <w:sz w:val="20"/>
                <w:szCs w:val="20"/>
                <w:lang w:val="kk-KZ"/>
              </w:rPr>
            </w:pPr>
            <w:r w:rsidRPr="00CC3DAF">
              <w:rPr>
                <w:color w:val="000000" w:themeColor="text1"/>
                <w:sz w:val="20"/>
                <w:szCs w:val="20"/>
                <w:lang w:val="kk-KZ"/>
              </w:rPr>
              <w:t>Қосымша:</w:t>
            </w:r>
          </w:p>
          <w:p w14:paraId="0E771478" w14:textId="77777777" w:rsidR="00EA5522" w:rsidRPr="00CC3DAF" w:rsidRDefault="00EA5522" w:rsidP="00EA5522">
            <w:pPr>
              <w:numPr>
                <w:ilvl w:val="0"/>
                <w:numId w:val="12"/>
              </w:numPr>
              <w:tabs>
                <w:tab w:val="clear" w:pos="360"/>
                <w:tab w:val="left" w:pos="448"/>
              </w:tabs>
              <w:ind w:left="0" w:firstLine="164"/>
              <w:jc w:val="both"/>
              <w:rPr>
                <w:color w:val="000000" w:themeColor="text1"/>
                <w:sz w:val="20"/>
                <w:szCs w:val="20"/>
                <w:lang w:val="kk-KZ"/>
              </w:rPr>
            </w:pPr>
            <w:r w:rsidRPr="00CC3DAF">
              <w:rPr>
                <w:sz w:val="20"/>
                <w:szCs w:val="20"/>
                <w:lang w:val="kk-KZ"/>
              </w:rPr>
              <w:t>Кениг А.В. Этноархеология как метод археологических реконструкций. –Екатеринбург, Ханты-Мансийск, 2010</w:t>
            </w:r>
          </w:p>
          <w:p w14:paraId="0958F5FF" w14:textId="77777777" w:rsidR="00EA5522" w:rsidRPr="00CC3DAF" w:rsidRDefault="00EA5522" w:rsidP="00EA5522">
            <w:pPr>
              <w:numPr>
                <w:ilvl w:val="0"/>
                <w:numId w:val="12"/>
              </w:numPr>
              <w:tabs>
                <w:tab w:val="clear" w:pos="360"/>
                <w:tab w:val="left" w:pos="448"/>
              </w:tabs>
              <w:ind w:left="0" w:firstLine="164"/>
              <w:jc w:val="both"/>
              <w:rPr>
                <w:color w:val="000000" w:themeColor="text1"/>
                <w:sz w:val="20"/>
                <w:szCs w:val="20"/>
                <w:lang w:val="kk-KZ"/>
              </w:rPr>
            </w:pPr>
            <w:r w:rsidRPr="00CC3DAF">
              <w:rPr>
                <w:sz w:val="20"/>
                <w:szCs w:val="20"/>
              </w:rPr>
              <w:t>Козлова М. А. Антропология : учебник и практикум для вузов</w:t>
            </w:r>
            <w:r w:rsidRPr="00CC3DAF">
              <w:rPr>
                <w:sz w:val="20"/>
                <w:szCs w:val="20"/>
                <w:lang w:val="kk-KZ"/>
              </w:rPr>
              <w:t>. -</w:t>
            </w:r>
            <w:r w:rsidRPr="00CC3DAF">
              <w:rPr>
                <w:sz w:val="20"/>
                <w:szCs w:val="20"/>
              </w:rPr>
              <w:t xml:space="preserve">М. : Издательство Юрайт, 2018. </w:t>
            </w:r>
            <w:r w:rsidRPr="00CC3DAF">
              <w:rPr>
                <w:sz w:val="20"/>
                <w:szCs w:val="20"/>
                <w:lang w:val="kk-KZ"/>
              </w:rPr>
              <w:t>-</w:t>
            </w:r>
            <w:r w:rsidRPr="00CC3DAF">
              <w:rPr>
                <w:sz w:val="20"/>
                <w:szCs w:val="20"/>
              </w:rPr>
              <w:t>319 с..</w:t>
            </w:r>
          </w:p>
          <w:p w14:paraId="34E1E62B" w14:textId="77777777" w:rsidR="00EA5522" w:rsidRPr="00CC3DAF" w:rsidRDefault="00EA5522" w:rsidP="00EA5522">
            <w:pPr>
              <w:numPr>
                <w:ilvl w:val="0"/>
                <w:numId w:val="12"/>
              </w:numPr>
              <w:tabs>
                <w:tab w:val="clear" w:pos="360"/>
                <w:tab w:val="left" w:pos="448"/>
              </w:tabs>
              <w:ind w:left="0" w:firstLine="164"/>
              <w:rPr>
                <w:color w:val="000000" w:themeColor="text1"/>
                <w:sz w:val="20"/>
                <w:szCs w:val="20"/>
                <w:lang w:val="kk-KZ"/>
              </w:rPr>
            </w:pPr>
            <w:r w:rsidRPr="00CC3DAF">
              <w:rPr>
                <w:sz w:val="20"/>
                <w:szCs w:val="20"/>
              </w:rPr>
              <w:t xml:space="preserve">Негин А.Е. Этнология и социальная антропология: учебно-метод. </w:t>
            </w:r>
            <w:r w:rsidRPr="00CC3DAF">
              <w:rPr>
                <w:sz w:val="20"/>
                <w:szCs w:val="20"/>
              </w:rPr>
              <w:br/>
              <w:t xml:space="preserve">пособие [электронное издание] / А.Е. Негин. </w:t>
            </w:r>
            <w:r w:rsidRPr="00CC3DAF">
              <w:rPr>
                <w:sz w:val="20"/>
                <w:szCs w:val="20"/>
                <w:lang w:val="kk-KZ"/>
              </w:rPr>
              <w:t>-</w:t>
            </w:r>
            <w:r w:rsidRPr="00CC3DAF">
              <w:rPr>
                <w:sz w:val="20"/>
                <w:szCs w:val="20"/>
              </w:rPr>
              <w:t xml:space="preserve">Нижний Новгород: </w:t>
            </w:r>
            <w:r w:rsidRPr="00CC3DAF">
              <w:rPr>
                <w:sz w:val="20"/>
                <w:szCs w:val="20"/>
                <w:lang w:val="kk-KZ"/>
              </w:rPr>
              <w:t>И</w:t>
            </w:r>
            <w:r w:rsidRPr="00CC3DAF">
              <w:rPr>
                <w:sz w:val="20"/>
                <w:szCs w:val="20"/>
              </w:rPr>
              <w:t xml:space="preserve">зд-во </w:t>
            </w:r>
            <w:r w:rsidRPr="00CC3DAF">
              <w:rPr>
                <w:sz w:val="20"/>
                <w:szCs w:val="20"/>
              </w:rPr>
              <w:br/>
              <w:t xml:space="preserve">ННГУ, 2019. </w:t>
            </w:r>
            <w:r w:rsidRPr="00CC3DAF">
              <w:rPr>
                <w:sz w:val="20"/>
                <w:szCs w:val="20"/>
                <w:lang w:val="kk-KZ"/>
              </w:rPr>
              <w:t>-</w:t>
            </w:r>
            <w:r w:rsidRPr="00CC3DAF">
              <w:rPr>
                <w:sz w:val="20"/>
                <w:szCs w:val="20"/>
              </w:rPr>
              <w:t>50 с.</w:t>
            </w:r>
          </w:p>
          <w:p w14:paraId="5947D1BE" w14:textId="77777777" w:rsidR="00EA5522" w:rsidRPr="00CC3DAF" w:rsidRDefault="00EA5522" w:rsidP="00EA5522">
            <w:pPr>
              <w:numPr>
                <w:ilvl w:val="0"/>
                <w:numId w:val="12"/>
              </w:numPr>
              <w:tabs>
                <w:tab w:val="clear" w:pos="360"/>
                <w:tab w:val="left" w:pos="448"/>
              </w:tabs>
              <w:ind w:left="0" w:firstLine="164"/>
              <w:rPr>
                <w:color w:val="000000" w:themeColor="text1"/>
                <w:sz w:val="20"/>
                <w:szCs w:val="20"/>
                <w:lang w:val="kk-KZ"/>
              </w:rPr>
            </w:pPr>
            <w:r w:rsidRPr="00CC3DAF">
              <w:rPr>
                <w:sz w:val="20"/>
                <w:szCs w:val="20"/>
                <w:lang w:val="kk-KZ"/>
              </w:rPr>
              <w:t>Э</w:t>
            </w:r>
            <w:r w:rsidRPr="00CC3DAF">
              <w:rPr>
                <w:sz w:val="20"/>
                <w:szCs w:val="20"/>
              </w:rPr>
              <w:t xml:space="preserve">тнология (этнография): учебник для академического бакалавриата / </w:t>
            </w:r>
            <w:r w:rsidRPr="00CC3DAF">
              <w:rPr>
                <w:sz w:val="20"/>
                <w:szCs w:val="20"/>
              </w:rPr>
              <w:br/>
              <w:t xml:space="preserve">В. А. Козьмин [и др.] ; под ред. В. А. Козьмина, В. С. Бузина. </w:t>
            </w:r>
            <w:r w:rsidRPr="00CC3DAF">
              <w:rPr>
                <w:sz w:val="20"/>
                <w:szCs w:val="20"/>
                <w:lang w:val="kk-KZ"/>
              </w:rPr>
              <w:t>-</w:t>
            </w:r>
            <w:r w:rsidRPr="00CC3DAF">
              <w:rPr>
                <w:sz w:val="20"/>
                <w:szCs w:val="20"/>
              </w:rPr>
              <w:t xml:space="preserve">М.: </w:t>
            </w:r>
            <w:r w:rsidRPr="00CC3DAF">
              <w:rPr>
                <w:sz w:val="20"/>
                <w:szCs w:val="20"/>
              </w:rPr>
              <w:br/>
              <w:t xml:space="preserve">Издательство Юрайт, 2017. </w:t>
            </w:r>
            <w:r w:rsidRPr="00CC3DAF">
              <w:rPr>
                <w:sz w:val="20"/>
                <w:szCs w:val="20"/>
                <w:lang w:val="kk-KZ"/>
              </w:rPr>
              <w:t>-</w:t>
            </w:r>
            <w:r w:rsidRPr="00CC3DAF">
              <w:rPr>
                <w:sz w:val="20"/>
                <w:szCs w:val="20"/>
              </w:rPr>
              <w:t>438 с.</w:t>
            </w:r>
          </w:p>
          <w:p w14:paraId="334642DC" w14:textId="77777777" w:rsidR="00EA5522" w:rsidRPr="00CC3DAF" w:rsidRDefault="00EA5522" w:rsidP="00EA5522">
            <w:pPr>
              <w:numPr>
                <w:ilvl w:val="0"/>
                <w:numId w:val="12"/>
              </w:numPr>
              <w:tabs>
                <w:tab w:val="clear" w:pos="360"/>
                <w:tab w:val="left" w:pos="448"/>
              </w:tabs>
              <w:ind w:left="0" w:firstLine="164"/>
              <w:rPr>
                <w:color w:val="000000" w:themeColor="text1"/>
                <w:sz w:val="20"/>
                <w:szCs w:val="20"/>
                <w:lang w:val="kk-KZ"/>
              </w:rPr>
            </w:pPr>
            <w:r w:rsidRPr="00CC3DAF">
              <w:rPr>
                <w:sz w:val="20"/>
                <w:szCs w:val="20"/>
              </w:rPr>
              <w:t xml:space="preserve">Бажуков В. И. Социальная и культурная антропология: учебник и </w:t>
            </w:r>
            <w:r w:rsidRPr="00CC3DAF">
              <w:rPr>
                <w:sz w:val="20"/>
                <w:szCs w:val="20"/>
              </w:rPr>
              <w:br/>
              <w:t xml:space="preserve">практикум для академического бакалавриата. </w:t>
            </w:r>
            <w:r w:rsidRPr="00CC3DAF">
              <w:rPr>
                <w:sz w:val="20"/>
                <w:szCs w:val="20"/>
                <w:lang w:val="kk-KZ"/>
              </w:rPr>
              <w:t>-</w:t>
            </w:r>
            <w:r w:rsidRPr="00CC3DAF">
              <w:rPr>
                <w:sz w:val="20"/>
                <w:szCs w:val="20"/>
              </w:rPr>
              <w:t xml:space="preserve">М.: </w:t>
            </w:r>
            <w:r w:rsidRPr="00CC3DAF">
              <w:rPr>
                <w:sz w:val="20"/>
                <w:szCs w:val="20"/>
              </w:rPr>
              <w:br/>
              <w:t xml:space="preserve">Издательство Юрайт, 2017. </w:t>
            </w:r>
            <w:r w:rsidRPr="00CC3DAF">
              <w:rPr>
                <w:sz w:val="20"/>
                <w:szCs w:val="20"/>
                <w:lang w:val="kk-KZ"/>
              </w:rPr>
              <w:t>-</w:t>
            </w:r>
            <w:r w:rsidRPr="00CC3DAF">
              <w:rPr>
                <w:sz w:val="20"/>
                <w:szCs w:val="20"/>
              </w:rPr>
              <w:t>357 с.</w:t>
            </w:r>
          </w:p>
          <w:p w14:paraId="297FCDC9" w14:textId="77777777" w:rsidR="00EA5522" w:rsidRPr="00CC3DAF" w:rsidRDefault="00EA5522" w:rsidP="00EA5522">
            <w:pPr>
              <w:numPr>
                <w:ilvl w:val="0"/>
                <w:numId w:val="12"/>
              </w:numPr>
              <w:tabs>
                <w:tab w:val="clear" w:pos="360"/>
                <w:tab w:val="left" w:pos="448"/>
              </w:tabs>
              <w:ind w:left="0" w:firstLine="164"/>
              <w:rPr>
                <w:color w:val="FF6600"/>
                <w:sz w:val="20"/>
                <w:szCs w:val="20"/>
                <w:lang w:val="kk-KZ"/>
              </w:rPr>
            </w:pPr>
            <w:r w:rsidRPr="00CC3DAF">
              <w:rPr>
                <w:sz w:val="20"/>
                <w:szCs w:val="20"/>
              </w:rPr>
              <w:t>В. А. Лопатин, Н. М. Малов, А. Б. Малышев, С. И. Четвериков</w:t>
            </w:r>
            <w:r w:rsidRPr="00CC3DAF">
              <w:rPr>
                <w:sz w:val="20"/>
                <w:szCs w:val="20"/>
                <w:lang w:val="kk-KZ"/>
              </w:rPr>
              <w:t xml:space="preserve">. </w:t>
            </w:r>
            <w:r w:rsidRPr="00CC3DAF">
              <w:rPr>
                <w:sz w:val="20"/>
                <w:szCs w:val="20"/>
              </w:rPr>
              <w:t xml:space="preserve">Основы археологии (методика полевых исследований и археологическая практика): учеб.-метод. пособ. для студ. </w:t>
            </w:r>
            <w:r w:rsidRPr="00CC3DAF">
              <w:rPr>
                <w:sz w:val="20"/>
                <w:szCs w:val="20"/>
                <w:lang w:val="kk-KZ"/>
              </w:rPr>
              <w:t>-</w:t>
            </w:r>
            <w:r w:rsidRPr="00CC3DAF">
              <w:rPr>
                <w:sz w:val="20"/>
                <w:szCs w:val="20"/>
              </w:rPr>
              <w:t>Саратов</w:t>
            </w:r>
            <w:r w:rsidRPr="00CC3DAF">
              <w:rPr>
                <w:sz w:val="20"/>
                <w:szCs w:val="20"/>
                <w:lang w:val="kk-KZ"/>
              </w:rPr>
              <w:t>:</w:t>
            </w:r>
            <w:r w:rsidRPr="00CC3DAF">
              <w:rPr>
                <w:sz w:val="20"/>
                <w:szCs w:val="20"/>
              </w:rPr>
              <w:t xml:space="preserve"> </w:t>
            </w:r>
            <w:r w:rsidRPr="00CC3DAF">
              <w:rPr>
                <w:sz w:val="20"/>
                <w:szCs w:val="20"/>
                <w:lang w:val="kk-KZ"/>
              </w:rPr>
              <w:t>И</w:t>
            </w:r>
            <w:r w:rsidRPr="00CC3DAF">
              <w:rPr>
                <w:sz w:val="20"/>
                <w:szCs w:val="20"/>
              </w:rPr>
              <w:t>зд-во «Научная книга», 20</w:t>
            </w:r>
            <w:r w:rsidRPr="00CC3DAF">
              <w:rPr>
                <w:sz w:val="20"/>
                <w:szCs w:val="20"/>
                <w:lang w:val="kk-KZ"/>
              </w:rPr>
              <w:t xml:space="preserve">16. </w:t>
            </w:r>
            <w:r w:rsidRPr="00CC3DAF">
              <w:rPr>
                <w:sz w:val="20"/>
                <w:szCs w:val="20"/>
              </w:rPr>
              <w:t xml:space="preserve"> </w:t>
            </w:r>
            <w:r w:rsidRPr="00CC3DAF">
              <w:rPr>
                <w:sz w:val="20"/>
                <w:szCs w:val="20"/>
                <w:lang w:val="kk-KZ"/>
              </w:rPr>
              <w:t>-</w:t>
            </w:r>
            <w:r w:rsidRPr="00CC3DAF">
              <w:rPr>
                <w:sz w:val="20"/>
                <w:szCs w:val="20"/>
              </w:rPr>
              <w:t>56 с.</w:t>
            </w:r>
          </w:p>
          <w:p w14:paraId="27066606" w14:textId="77777777" w:rsidR="00EA5522" w:rsidRPr="00CC3DAF" w:rsidRDefault="00EA5522" w:rsidP="00EA5522">
            <w:pPr>
              <w:numPr>
                <w:ilvl w:val="0"/>
                <w:numId w:val="12"/>
              </w:numPr>
              <w:tabs>
                <w:tab w:val="clear" w:pos="360"/>
                <w:tab w:val="left" w:pos="448"/>
              </w:tabs>
              <w:ind w:left="0" w:firstLine="164"/>
              <w:rPr>
                <w:rStyle w:val="markedcontent"/>
                <w:color w:val="FF6600"/>
                <w:sz w:val="20"/>
                <w:szCs w:val="20"/>
                <w:lang w:val="kk-KZ"/>
              </w:rPr>
            </w:pPr>
            <w:r w:rsidRPr="00CC3DAF">
              <w:rPr>
                <w:rStyle w:val="markedcontent"/>
                <w:sz w:val="20"/>
                <w:szCs w:val="20"/>
              </w:rPr>
              <w:t xml:space="preserve">Интеграция археологических и этнографических исследований: сборник </w:t>
            </w:r>
            <w:r w:rsidRPr="00CC3DAF">
              <w:rPr>
                <w:sz w:val="20"/>
                <w:szCs w:val="20"/>
              </w:rPr>
              <w:br/>
            </w:r>
            <w:r w:rsidRPr="00CC3DAF">
              <w:rPr>
                <w:rStyle w:val="markedcontent"/>
                <w:sz w:val="20"/>
                <w:szCs w:val="20"/>
              </w:rPr>
              <w:t xml:space="preserve">научных трудов: в 2 т. / гл. ред. Н.А. Томилов, отв. ред. Д. Дж. Андерсон, М.А.Корусенко, С.С. Тихонов, А.В. Харинский. </w:t>
            </w:r>
            <w:r w:rsidRPr="00CC3DAF">
              <w:rPr>
                <w:rStyle w:val="markedcontent"/>
                <w:sz w:val="20"/>
                <w:szCs w:val="20"/>
                <w:lang w:val="kk-KZ"/>
              </w:rPr>
              <w:t>-</w:t>
            </w:r>
            <w:r w:rsidRPr="00CC3DAF">
              <w:rPr>
                <w:rStyle w:val="markedcontent"/>
                <w:sz w:val="20"/>
                <w:szCs w:val="20"/>
              </w:rPr>
              <w:t xml:space="preserve">Иркутск: Изд-во ИрГТУ, 2013. </w:t>
            </w:r>
            <w:r w:rsidRPr="00CC3DAF">
              <w:rPr>
                <w:rStyle w:val="markedcontent"/>
                <w:sz w:val="20"/>
                <w:szCs w:val="20"/>
                <w:lang w:val="kk-KZ"/>
              </w:rPr>
              <w:t>-</w:t>
            </w:r>
            <w:r w:rsidRPr="00CC3DAF">
              <w:rPr>
                <w:rStyle w:val="markedcontent"/>
                <w:sz w:val="20"/>
                <w:szCs w:val="20"/>
              </w:rPr>
              <w:t xml:space="preserve">Т. 1. </w:t>
            </w:r>
            <w:r w:rsidRPr="00CC3DAF">
              <w:rPr>
                <w:rStyle w:val="markedcontent"/>
                <w:sz w:val="20"/>
                <w:szCs w:val="20"/>
                <w:lang w:val="kk-KZ"/>
              </w:rPr>
              <w:t>-</w:t>
            </w:r>
            <w:r w:rsidRPr="00CC3DAF">
              <w:rPr>
                <w:rStyle w:val="markedcontent"/>
                <w:sz w:val="20"/>
                <w:szCs w:val="20"/>
              </w:rPr>
              <w:t>332 с.</w:t>
            </w:r>
          </w:p>
          <w:p w14:paraId="3B84AB07" w14:textId="77777777" w:rsidR="00EA5522" w:rsidRPr="00CC3DAF" w:rsidRDefault="00EA5522" w:rsidP="00EA5522">
            <w:pPr>
              <w:numPr>
                <w:ilvl w:val="0"/>
                <w:numId w:val="12"/>
              </w:numPr>
              <w:tabs>
                <w:tab w:val="clear" w:pos="360"/>
                <w:tab w:val="left" w:pos="448"/>
              </w:tabs>
              <w:ind w:left="0" w:firstLine="164"/>
              <w:rPr>
                <w:color w:val="FF6600"/>
                <w:sz w:val="20"/>
                <w:szCs w:val="20"/>
                <w:lang w:val="kk-KZ"/>
              </w:rPr>
            </w:pPr>
            <w:r w:rsidRPr="00CC3DAF">
              <w:rPr>
                <w:sz w:val="20"/>
                <w:szCs w:val="20"/>
              </w:rPr>
              <w:lastRenderedPageBreak/>
              <w:t>Естественнонаучные методы исследований и парадигма современной археологии: Материалы Всероссийской научной коференции</w:t>
            </w:r>
            <w:r w:rsidRPr="00CC3DAF">
              <w:rPr>
                <w:sz w:val="20"/>
                <w:szCs w:val="20"/>
                <w:lang w:val="kk-KZ"/>
              </w:rPr>
              <w:t>.</w:t>
            </w:r>
            <w:r w:rsidRPr="00CC3DAF">
              <w:rPr>
                <w:sz w:val="20"/>
                <w:szCs w:val="20"/>
              </w:rPr>
              <w:t xml:space="preserve"> </w:t>
            </w:r>
            <w:r w:rsidRPr="00CC3DAF">
              <w:rPr>
                <w:sz w:val="20"/>
                <w:szCs w:val="20"/>
                <w:lang w:val="kk-KZ"/>
              </w:rPr>
              <w:t>–</w:t>
            </w:r>
            <w:r w:rsidRPr="00CC3DAF">
              <w:rPr>
                <w:sz w:val="20"/>
                <w:szCs w:val="20"/>
              </w:rPr>
              <w:t>М</w:t>
            </w:r>
            <w:r w:rsidRPr="00CC3DAF">
              <w:rPr>
                <w:sz w:val="20"/>
                <w:szCs w:val="20"/>
                <w:lang w:val="kk-KZ"/>
              </w:rPr>
              <w:t>.:</w:t>
            </w:r>
            <w:r w:rsidRPr="00CC3DAF">
              <w:rPr>
                <w:sz w:val="20"/>
                <w:szCs w:val="20"/>
              </w:rPr>
              <w:t xml:space="preserve"> Институт археологии РАН, 8</w:t>
            </w:r>
            <w:r w:rsidRPr="00CC3DAF">
              <w:rPr>
                <w:sz w:val="20"/>
                <w:szCs w:val="20"/>
                <w:lang w:val="kk-KZ"/>
              </w:rPr>
              <w:t>-</w:t>
            </w:r>
            <w:r w:rsidRPr="00CC3DAF">
              <w:rPr>
                <w:sz w:val="20"/>
                <w:szCs w:val="20"/>
              </w:rPr>
              <w:t>11 декабря 2015. -161 с.</w:t>
            </w:r>
          </w:p>
          <w:p w14:paraId="6BA203E2" w14:textId="77777777" w:rsidR="00EA5522" w:rsidRPr="00CC3DAF" w:rsidRDefault="00EA5522" w:rsidP="00EA5522">
            <w:pPr>
              <w:numPr>
                <w:ilvl w:val="0"/>
                <w:numId w:val="12"/>
              </w:numPr>
              <w:tabs>
                <w:tab w:val="clear" w:pos="360"/>
                <w:tab w:val="left" w:pos="448"/>
              </w:tabs>
              <w:ind w:left="0" w:firstLine="164"/>
              <w:jc w:val="both"/>
              <w:rPr>
                <w:color w:val="FF6600"/>
                <w:sz w:val="20"/>
                <w:szCs w:val="20"/>
                <w:lang w:val="kk-KZ"/>
              </w:rPr>
            </w:pPr>
            <w:r w:rsidRPr="00CC3DAF">
              <w:rPr>
                <w:sz w:val="20"/>
                <w:szCs w:val="20"/>
                <w:lang w:val="en-US"/>
              </w:rPr>
              <w:t>Public Benefits of Archaeology. – Gainesville, Fl: University Press of Florida, 2002</w:t>
            </w:r>
            <w:r w:rsidRPr="00CC3DAF">
              <w:rPr>
                <w:sz w:val="20"/>
                <w:szCs w:val="20"/>
                <w:lang w:val="kk-KZ"/>
              </w:rPr>
              <w:t>.</w:t>
            </w:r>
            <w:r w:rsidRPr="00CC3DAF">
              <w:rPr>
                <w:sz w:val="20"/>
                <w:szCs w:val="20"/>
                <w:lang w:val="en-US"/>
              </w:rPr>
              <w:t xml:space="preserve"> </w:t>
            </w:r>
            <w:r w:rsidRPr="00CC3DAF">
              <w:rPr>
                <w:sz w:val="20"/>
                <w:szCs w:val="20"/>
                <w:lang w:val="kk-KZ"/>
              </w:rPr>
              <w:t>-</w:t>
            </w:r>
            <w:r w:rsidRPr="00CC3DAF">
              <w:rPr>
                <w:sz w:val="20"/>
                <w:szCs w:val="20"/>
                <w:lang w:val="en-US"/>
              </w:rPr>
              <w:t>158 p.</w:t>
            </w:r>
          </w:p>
          <w:p w14:paraId="64258548" w14:textId="025D2993" w:rsidR="00EA5522" w:rsidRPr="00CC3DAF" w:rsidRDefault="00EA5522" w:rsidP="00EA5522">
            <w:pPr>
              <w:numPr>
                <w:ilvl w:val="0"/>
                <w:numId w:val="12"/>
              </w:numPr>
              <w:tabs>
                <w:tab w:val="clear" w:pos="360"/>
                <w:tab w:val="left" w:pos="448"/>
              </w:tabs>
              <w:ind w:left="0" w:firstLine="164"/>
              <w:jc w:val="both"/>
              <w:rPr>
                <w:sz w:val="20"/>
                <w:szCs w:val="20"/>
                <w:lang w:val="kk-KZ"/>
              </w:rPr>
            </w:pPr>
            <w:r w:rsidRPr="00CC3DAF">
              <w:rPr>
                <w:sz w:val="20"/>
                <w:szCs w:val="20"/>
                <w:lang w:val="en-US"/>
              </w:rPr>
              <w:t>Rathje W.L. Garbology: The Archaeology of Fresh Garbage // Public Benefits of Archaeology. – Gainesville, Fl: University</w:t>
            </w:r>
            <w:r w:rsidRPr="00CC3DAF">
              <w:rPr>
                <w:sz w:val="20"/>
                <w:szCs w:val="20"/>
                <w:lang w:val="kk-KZ"/>
              </w:rPr>
              <w:t xml:space="preserve"> </w:t>
            </w:r>
            <w:r w:rsidRPr="00CC3DAF">
              <w:rPr>
                <w:sz w:val="20"/>
                <w:szCs w:val="20"/>
                <w:lang w:val="en-US"/>
              </w:rPr>
              <w:t>Press of Florida, 2002</w:t>
            </w:r>
            <w:r w:rsidRPr="00CC3DAF">
              <w:rPr>
                <w:sz w:val="20"/>
                <w:szCs w:val="20"/>
                <w:lang w:val="kk-KZ"/>
              </w:rPr>
              <w:t>. -</w:t>
            </w:r>
            <w:r w:rsidRPr="00CC3DAF">
              <w:rPr>
                <w:sz w:val="20"/>
                <w:szCs w:val="20"/>
              </w:rPr>
              <w:t>Р</w:t>
            </w:r>
            <w:r w:rsidRPr="00CC3DAF">
              <w:rPr>
                <w:sz w:val="20"/>
                <w:szCs w:val="20"/>
                <w:lang w:val="en-US"/>
              </w:rPr>
              <w:t>. 85</w:t>
            </w:r>
            <w:r w:rsidRPr="00CC3DAF">
              <w:rPr>
                <w:sz w:val="20"/>
                <w:szCs w:val="20"/>
                <w:lang w:val="kk-KZ"/>
              </w:rPr>
              <w:t>-</w:t>
            </w:r>
            <w:r w:rsidRPr="00CC3DAF">
              <w:rPr>
                <w:sz w:val="20"/>
                <w:szCs w:val="20"/>
                <w:lang w:val="en-US"/>
              </w:rPr>
              <w:t>100.</w:t>
            </w:r>
          </w:p>
          <w:p w14:paraId="16610CAC" w14:textId="11ED026C" w:rsidR="00EA5522" w:rsidRPr="00CC3DAF" w:rsidRDefault="00EA5522" w:rsidP="00EA5522">
            <w:pPr>
              <w:rPr>
                <w:color w:val="000000" w:themeColor="text1"/>
                <w:sz w:val="20"/>
                <w:szCs w:val="20"/>
              </w:rPr>
            </w:pPr>
            <w:r w:rsidRPr="00CC3DAF">
              <w:rPr>
                <w:rFonts w:eastAsia="Calibri"/>
                <w:b/>
                <w:sz w:val="20"/>
                <w:szCs w:val="20"/>
                <w:lang w:val="kk-KZ"/>
              </w:rPr>
              <w:t>Интернет-ресурстар</w:t>
            </w:r>
            <w:r w:rsidRPr="00CC3DAF">
              <w:rPr>
                <w:b/>
                <w:sz w:val="20"/>
                <w:szCs w:val="20"/>
                <w:lang w:val="kk-KZ"/>
              </w:rPr>
              <w:t xml:space="preserve">: </w:t>
            </w:r>
          </w:p>
          <w:p w14:paraId="242FD5F6" w14:textId="77777777" w:rsidR="00EA5522" w:rsidRPr="00CC3DAF" w:rsidRDefault="00EA5522" w:rsidP="00EA5522">
            <w:pPr>
              <w:pStyle w:val="ad"/>
              <w:autoSpaceDE w:val="0"/>
              <w:autoSpaceDN w:val="0"/>
              <w:adjustRightInd w:val="0"/>
              <w:ind w:left="0"/>
              <w:rPr>
                <w:bCs/>
                <w:sz w:val="20"/>
                <w:szCs w:val="20"/>
                <w:lang w:val="kk-KZ"/>
              </w:rPr>
            </w:pPr>
            <w:r w:rsidRPr="00CC3DAF">
              <w:rPr>
                <w:bCs/>
                <w:sz w:val="20"/>
                <w:szCs w:val="20"/>
                <w:lang w:val="kk-KZ"/>
              </w:rPr>
              <w:t>1.</w:t>
            </w:r>
            <w:hyperlink r:id="rId12" w:history="1">
              <w:r w:rsidRPr="00CC3DAF">
                <w:rPr>
                  <w:bCs/>
                  <w:sz w:val="20"/>
                  <w:szCs w:val="20"/>
                  <w:lang w:val="kk-KZ"/>
                </w:rPr>
                <w:t>http://elibrary.kaznu.kz/ru</w:t>
              </w:r>
            </w:hyperlink>
            <w:r w:rsidRPr="00CC3DAF">
              <w:rPr>
                <w:bCs/>
                <w:sz w:val="20"/>
                <w:szCs w:val="20"/>
                <w:lang w:val="kk-KZ"/>
              </w:rPr>
              <w:t xml:space="preserve"> </w:t>
            </w:r>
          </w:p>
          <w:p w14:paraId="5A30100A" w14:textId="77777777" w:rsidR="00EA5522" w:rsidRPr="00CC3DAF" w:rsidRDefault="00EA5522" w:rsidP="00EA5522">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CC3DAF">
              <w:rPr>
                <w:rFonts w:ascii="Times New Roman" w:hAnsi="Times New Roman"/>
                <w:sz w:val="20"/>
                <w:szCs w:val="20"/>
                <w:lang w:val="kk-KZ"/>
              </w:rPr>
              <w:t xml:space="preserve">2.art-con.ru </w:t>
            </w:r>
          </w:p>
          <w:p w14:paraId="56112C75" w14:textId="12305A76" w:rsidR="00EA5522" w:rsidRPr="00CC3DAF" w:rsidRDefault="00EA5522" w:rsidP="00EA5522">
            <w:pPr>
              <w:rPr>
                <w:color w:val="FF0000"/>
                <w:sz w:val="20"/>
                <w:szCs w:val="20"/>
                <w:lang w:val="kk-KZ"/>
              </w:rPr>
            </w:pPr>
            <w:r w:rsidRPr="00CC3DAF">
              <w:rPr>
                <w:sz w:val="20"/>
                <w:szCs w:val="20"/>
                <w:lang w:val="kk-KZ"/>
              </w:rPr>
              <w:t>3.museology.rsuh.ru/library/</w:t>
            </w:r>
            <w:r w:rsidRPr="00CC3DAF">
              <w:rPr>
                <w:bCs/>
                <w:sz w:val="20"/>
                <w:szCs w:val="20"/>
                <w:lang w:val="kk-KZ"/>
              </w:rPr>
              <w:t>Литература</w:t>
            </w:r>
          </w:p>
        </w:tc>
      </w:tr>
    </w:tbl>
    <w:p w14:paraId="10F6F5FC" w14:textId="728AC2A2" w:rsidR="00A02A85" w:rsidRPr="00CC3DAF"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CC3DAF"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CC3DAF" w:rsidRDefault="00C504DA" w:rsidP="004E7FA2">
            <w:pPr>
              <w:rPr>
                <w:b/>
                <w:sz w:val="20"/>
                <w:szCs w:val="20"/>
                <w:lang w:val="kk-KZ"/>
              </w:rPr>
            </w:pPr>
            <w:r w:rsidRPr="00CC3DAF">
              <w:rPr>
                <w:b/>
                <w:sz w:val="20"/>
                <w:szCs w:val="20"/>
                <w:lang w:val="kk-KZ"/>
              </w:rPr>
              <w:t xml:space="preserve">Пәннің </w:t>
            </w:r>
          </w:p>
          <w:p w14:paraId="2C5897AA" w14:textId="77777777" w:rsidR="00A82EA7" w:rsidRPr="00CC3DAF" w:rsidRDefault="00C504DA" w:rsidP="004E7FA2">
            <w:pPr>
              <w:rPr>
                <w:b/>
                <w:sz w:val="20"/>
                <w:szCs w:val="20"/>
                <w:lang w:val="kk-KZ"/>
              </w:rPr>
            </w:pPr>
            <w:r w:rsidRPr="00CC3DAF">
              <w:rPr>
                <w:b/>
                <w:sz w:val="20"/>
                <w:szCs w:val="20"/>
                <w:lang w:val="kk-KZ"/>
              </w:rPr>
              <w:t>а</w:t>
            </w:r>
            <w:r w:rsidR="00A02A85" w:rsidRPr="00CC3DAF">
              <w:rPr>
                <w:b/>
                <w:sz w:val="20"/>
                <w:szCs w:val="20"/>
                <w:lang w:val="kk-KZ"/>
              </w:rPr>
              <w:t>ка</w:t>
            </w:r>
            <w:r w:rsidRPr="00CC3DAF">
              <w:rPr>
                <w:b/>
                <w:sz w:val="20"/>
                <w:szCs w:val="20"/>
                <w:lang w:val="kk-KZ"/>
              </w:rPr>
              <w:t xml:space="preserve">демиялық </w:t>
            </w:r>
          </w:p>
          <w:p w14:paraId="6858E0EC" w14:textId="73555987" w:rsidR="00A02A85" w:rsidRPr="00CC3DAF" w:rsidRDefault="00C504DA" w:rsidP="004E7FA2">
            <w:pPr>
              <w:rPr>
                <w:b/>
                <w:sz w:val="20"/>
                <w:szCs w:val="20"/>
                <w:lang w:val="kk-KZ"/>
              </w:rPr>
            </w:pPr>
            <w:r w:rsidRPr="00CC3DAF">
              <w:rPr>
                <w:b/>
                <w:sz w:val="20"/>
                <w:szCs w:val="20"/>
                <w:lang w:val="kk-KZ"/>
              </w:rPr>
              <w:t>саясаты</w:t>
            </w:r>
            <w:r w:rsidR="00A02A85" w:rsidRPr="00CC3DAF">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CC3DAF" w:rsidRDefault="00C504DA" w:rsidP="00B77F6B">
            <w:pPr>
              <w:jc w:val="both"/>
              <w:rPr>
                <w:sz w:val="20"/>
                <w:szCs w:val="20"/>
                <w:lang w:val="kk-KZ"/>
              </w:rPr>
            </w:pPr>
            <w:r w:rsidRPr="00CC3DAF">
              <w:rPr>
                <w:sz w:val="20"/>
                <w:szCs w:val="20"/>
                <w:lang w:val="kk-KZ"/>
              </w:rPr>
              <w:t xml:space="preserve">Пәннің академиялық саясаты әл-Фараби атындағы ҚазҰУ-дың </w:t>
            </w:r>
            <w:r w:rsidRPr="00CC3DAF">
              <w:rPr>
                <w:sz w:val="20"/>
                <w:szCs w:val="20"/>
                <w:u w:val="single"/>
                <w:lang w:val="kk-KZ"/>
              </w:rPr>
              <w:t>Академиялық саясатымен және академиялық адалдық Саясатымен</w:t>
            </w:r>
            <w:r w:rsidRPr="00CC3DAF">
              <w:rPr>
                <w:sz w:val="20"/>
                <w:szCs w:val="20"/>
                <w:lang w:val="kk-KZ"/>
              </w:rPr>
              <w:t xml:space="preserve"> айқындалады.</w:t>
            </w:r>
            <w:r w:rsidR="003C747F" w:rsidRPr="00CC3DAF">
              <w:rPr>
                <w:sz w:val="20"/>
                <w:szCs w:val="20"/>
                <w:lang w:val="kk-KZ"/>
              </w:rPr>
              <w:t xml:space="preserve"> </w:t>
            </w:r>
          </w:p>
          <w:p w14:paraId="0772F1DD" w14:textId="77777777" w:rsidR="00AD23BE" w:rsidRPr="00CC3DAF" w:rsidRDefault="00C504DA" w:rsidP="00B845E9">
            <w:pPr>
              <w:jc w:val="both"/>
              <w:rPr>
                <w:sz w:val="20"/>
                <w:szCs w:val="20"/>
                <w:lang w:val="kk-KZ"/>
              </w:rPr>
            </w:pPr>
            <w:r w:rsidRPr="00CC3DAF">
              <w:rPr>
                <w:sz w:val="20"/>
                <w:szCs w:val="20"/>
                <w:lang w:val="kk-KZ"/>
              </w:rPr>
              <w:t>Құжаттар Univer ИЖ басты бетінде қолжетімді.</w:t>
            </w:r>
          </w:p>
          <w:p w14:paraId="6E7AB747" w14:textId="52CC6CB3" w:rsidR="00AD23BE" w:rsidRPr="00CC3DAF" w:rsidRDefault="001141CC" w:rsidP="00B845E9">
            <w:pPr>
              <w:jc w:val="both"/>
              <w:rPr>
                <w:sz w:val="20"/>
                <w:szCs w:val="20"/>
                <w:lang w:val="kk-KZ"/>
              </w:rPr>
            </w:pPr>
            <w:r w:rsidRPr="00CC3DAF">
              <w:rPr>
                <w:b/>
                <w:bCs/>
                <w:sz w:val="20"/>
                <w:szCs w:val="20"/>
                <w:lang w:val="kk-KZ"/>
              </w:rPr>
              <w:t xml:space="preserve">Ғылым мен білімнің интеграциясы. </w:t>
            </w:r>
            <w:r w:rsidRPr="00CC3DAF">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CC3DAF" w:rsidRDefault="001141CC" w:rsidP="00B845E9">
            <w:pPr>
              <w:jc w:val="both"/>
              <w:rPr>
                <w:b/>
                <w:bCs/>
                <w:sz w:val="20"/>
                <w:szCs w:val="20"/>
                <w:lang w:val="kk-KZ"/>
              </w:rPr>
            </w:pPr>
            <w:r w:rsidRPr="00CC3DAF">
              <w:rPr>
                <w:b/>
                <w:bCs/>
                <w:sz w:val="20"/>
                <w:szCs w:val="20"/>
                <w:lang w:val="kk-KZ"/>
              </w:rPr>
              <w:t xml:space="preserve">Сабаққа қатысуы. </w:t>
            </w:r>
            <w:r w:rsidRPr="00CC3DAF">
              <w:rPr>
                <w:sz w:val="20"/>
                <w:szCs w:val="20"/>
                <w:lang w:val="kk-KZ"/>
              </w:rPr>
              <w:t xml:space="preserve">Әр тапсырманың мерзімі </w:t>
            </w:r>
            <w:r w:rsidR="007163DB" w:rsidRPr="00CC3DAF">
              <w:rPr>
                <w:sz w:val="20"/>
                <w:szCs w:val="20"/>
                <w:lang w:val="kk-KZ"/>
              </w:rPr>
              <w:t>пән</w:t>
            </w:r>
            <w:r w:rsidRPr="00CC3DAF">
              <w:rPr>
                <w:sz w:val="20"/>
                <w:szCs w:val="20"/>
                <w:lang w:val="kk-KZ"/>
              </w:rPr>
              <w:t xml:space="preserve"> мазмұнын іске асыру күнтізбесінде (кестесінде) көрсетілген. Мерзімдерді сақтамау </w:t>
            </w:r>
            <w:r w:rsidR="00B845E9" w:rsidRPr="00CC3DAF">
              <w:rPr>
                <w:sz w:val="20"/>
                <w:szCs w:val="20"/>
                <w:lang w:val="kk-KZ"/>
              </w:rPr>
              <w:t>баллда</w:t>
            </w:r>
            <w:r w:rsidRPr="00CC3DAF">
              <w:rPr>
                <w:sz w:val="20"/>
                <w:szCs w:val="20"/>
                <w:lang w:val="kk-KZ"/>
              </w:rPr>
              <w:t>рдың жоғалуына әкеледі.</w:t>
            </w:r>
          </w:p>
          <w:p w14:paraId="0F00C53A" w14:textId="577170A8" w:rsidR="00B845E9" w:rsidRPr="00CC3DAF" w:rsidRDefault="00B845E9" w:rsidP="00B845E9">
            <w:pPr>
              <w:jc w:val="both"/>
              <w:rPr>
                <w:rStyle w:val="a8"/>
                <w:b/>
                <w:bCs/>
                <w:sz w:val="20"/>
                <w:szCs w:val="20"/>
                <w:lang w:val="kk-KZ"/>
              </w:rPr>
            </w:pPr>
            <w:r w:rsidRPr="00CC3DAF">
              <w:rPr>
                <w:rStyle w:val="a8"/>
                <w:b/>
                <w:bCs/>
                <w:sz w:val="20"/>
                <w:szCs w:val="20"/>
                <w:lang w:val="kk-KZ"/>
              </w:rPr>
              <w:t xml:space="preserve">Академиялық адалдық. </w:t>
            </w:r>
            <w:r w:rsidRPr="00CC3DAF">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CC3DAF">
              <w:rPr>
                <w:rStyle w:val="a8"/>
                <w:sz w:val="20"/>
                <w:szCs w:val="20"/>
                <w:lang w:val="kk-KZ"/>
              </w:rPr>
              <w:t>а</w:t>
            </w:r>
            <w:r w:rsidRPr="00CC3DAF">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CC3DAF">
              <w:rPr>
                <w:rStyle w:val="a8"/>
                <w:sz w:val="20"/>
                <w:szCs w:val="20"/>
                <w:lang w:val="kk-KZ"/>
              </w:rPr>
              <w:t>«</w:t>
            </w:r>
            <w:r w:rsidR="00AD23BE" w:rsidRPr="00CC3DAF">
              <w:rPr>
                <w:rStyle w:val="a8"/>
                <w:sz w:val="20"/>
                <w:szCs w:val="20"/>
                <w:u w:val="single"/>
                <w:lang w:val="kk-KZ"/>
              </w:rPr>
              <w:t>Қ</w:t>
            </w:r>
            <w:r w:rsidRPr="00CC3DAF">
              <w:rPr>
                <w:rStyle w:val="a8"/>
                <w:sz w:val="20"/>
                <w:szCs w:val="20"/>
                <w:u w:val="single"/>
                <w:lang w:val="kk-KZ"/>
              </w:rPr>
              <w:t xml:space="preserve">орытынды бақылауды жүргізу </w:t>
            </w:r>
            <w:r w:rsidR="00AD23BE" w:rsidRPr="00CC3DAF">
              <w:rPr>
                <w:rStyle w:val="a8"/>
                <w:sz w:val="20"/>
                <w:szCs w:val="20"/>
                <w:u w:val="single"/>
                <w:lang w:val="kk-KZ"/>
              </w:rPr>
              <w:t>Е</w:t>
            </w:r>
            <w:r w:rsidRPr="00CC3DAF">
              <w:rPr>
                <w:rStyle w:val="a8"/>
                <w:sz w:val="20"/>
                <w:szCs w:val="20"/>
                <w:u w:val="single"/>
                <w:lang w:val="kk-KZ"/>
              </w:rPr>
              <w:t>режелері</w:t>
            </w:r>
            <w:r w:rsidR="00AD23BE" w:rsidRPr="00CC3DAF">
              <w:rPr>
                <w:rStyle w:val="a8"/>
                <w:sz w:val="20"/>
                <w:szCs w:val="20"/>
                <w:u w:val="single"/>
                <w:lang w:val="kk-KZ"/>
              </w:rPr>
              <w:t>»</w:t>
            </w:r>
            <w:r w:rsidRPr="00CC3DAF">
              <w:rPr>
                <w:rStyle w:val="a8"/>
                <w:sz w:val="20"/>
                <w:szCs w:val="20"/>
                <w:u w:val="single"/>
                <w:lang w:val="kk-KZ"/>
              </w:rPr>
              <w:t>, «</w:t>
            </w:r>
            <w:r w:rsidR="00AD23BE" w:rsidRPr="00CC3DAF">
              <w:rPr>
                <w:rStyle w:val="a8"/>
                <w:sz w:val="20"/>
                <w:szCs w:val="20"/>
                <w:u w:val="single"/>
                <w:lang w:val="kk-KZ"/>
              </w:rPr>
              <w:t>А</w:t>
            </w:r>
            <w:r w:rsidRPr="00CC3DAF">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CC3DAF">
              <w:rPr>
                <w:rStyle w:val="a8"/>
                <w:sz w:val="20"/>
                <w:szCs w:val="20"/>
                <w:u w:val="single"/>
                <w:lang w:val="kk-KZ"/>
              </w:rPr>
              <w:t>Н</w:t>
            </w:r>
            <w:r w:rsidRPr="00CC3DAF">
              <w:rPr>
                <w:rStyle w:val="a8"/>
                <w:sz w:val="20"/>
                <w:szCs w:val="20"/>
                <w:u w:val="single"/>
                <w:lang w:val="kk-KZ"/>
              </w:rPr>
              <w:t>ұсқаулықтар</w:t>
            </w:r>
            <w:r w:rsidR="00AD23BE" w:rsidRPr="00CC3DAF">
              <w:rPr>
                <w:rStyle w:val="a8"/>
                <w:sz w:val="20"/>
                <w:szCs w:val="20"/>
                <w:u w:val="single"/>
                <w:lang w:val="kk-KZ"/>
              </w:rPr>
              <w:t>ы</w:t>
            </w:r>
            <w:r w:rsidRPr="00CC3DAF">
              <w:rPr>
                <w:rStyle w:val="a8"/>
                <w:sz w:val="20"/>
                <w:szCs w:val="20"/>
                <w:u w:val="single"/>
                <w:lang w:val="kk-KZ"/>
              </w:rPr>
              <w:t>», «</w:t>
            </w:r>
            <w:r w:rsidR="00AD23BE" w:rsidRPr="00CC3DAF">
              <w:rPr>
                <w:rStyle w:val="a8"/>
                <w:sz w:val="20"/>
                <w:szCs w:val="20"/>
                <w:u w:val="single"/>
                <w:lang w:val="kk-KZ"/>
              </w:rPr>
              <w:t>Б</w:t>
            </w:r>
            <w:r w:rsidRPr="00CC3DAF">
              <w:rPr>
                <w:rStyle w:val="a8"/>
                <w:sz w:val="20"/>
                <w:szCs w:val="20"/>
                <w:u w:val="single"/>
                <w:lang w:val="kk-KZ"/>
              </w:rPr>
              <w:t xml:space="preserve">ілім алушылардың </w:t>
            </w:r>
            <w:r w:rsidR="00AD23BE" w:rsidRPr="00CC3DAF">
              <w:rPr>
                <w:rStyle w:val="a8"/>
                <w:sz w:val="20"/>
                <w:szCs w:val="20"/>
                <w:u w:val="single"/>
                <w:lang w:val="kk-KZ"/>
              </w:rPr>
              <w:t>тестіл</w:t>
            </w:r>
            <w:r w:rsidRPr="00CC3DAF">
              <w:rPr>
                <w:rStyle w:val="a8"/>
                <w:sz w:val="20"/>
                <w:szCs w:val="20"/>
                <w:u w:val="single"/>
                <w:lang w:val="kk-KZ"/>
              </w:rPr>
              <w:t>ік құжаттарын</w:t>
            </w:r>
            <w:r w:rsidR="00AD23BE" w:rsidRPr="00CC3DAF">
              <w:rPr>
                <w:rStyle w:val="a8"/>
                <w:sz w:val="20"/>
                <w:szCs w:val="20"/>
                <w:u w:val="single"/>
                <w:lang w:val="kk-KZ"/>
              </w:rPr>
              <w:t>ың</w:t>
            </w:r>
            <w:r w:rsidRPr="00CC3DAF">
              <w:rPr>
                <w:rStyle w:val="a8"/>
                <w:sz w:val="20"/>
                <w:szCs w:val="20"/>
                <w:u w:val="single"/>
                <w:lang w:val="kk-KZ"/>
              </w:rPr>
              <w:t xml:space="preserve"> </w:t>
            </w:r>
            <w:r w:rsidR="00AD23BE" w:rsidRPr="00CC3DAF">
              <w:rPr>
                <w:rStyle w:val="a8"/>
                <w:sz w:val="20"/>
                <w:szCs w:val="20"/>
                <w:u w:val="single"/>
                <w:lang w:val="kk-KZ"/>
              </w:rPr>
              <w:t>көшіріліп алынуын</w:t>
            </w:r>
            <w:r w:rsidRPr="00CC3DAF">
              <w:rPr>
                <w:rStyle w:val="a8"/>
                <w:sz w:val="20"/>
                <w:szCs w:val="20"/>
                <w:u w:val="single"/>
                <w:lang w:val="kk-KZ"/>
              </w:rPr>
              <w:t xml:space="preserve"> тексеру туралы </w:t>
            </w:r>
            <w:r w:rsidR="00AD23BE" w:rsidRPr="00CC3DAF">
              <w:rPr>
                <w:rStyle w:val="a8"/>
                <w:sz w:val="20"/>
                <w:szCs w:val="20"/>
                <w:u w:val="single"/>
                <w:lang w:val="kk-KZ"/>
              </w:rPr>
              <w:t>Е</w:t>
            </w:r>
            <w:r w:rsidRPr="00CC3DAF">
              <w:rPr>
                <w:rStyle w:val="a8"/>
                <w:sz w:val="20"/>
                <w:szCs w:val="20"/>
                <w:u w:val="single"/>
                <w:lang w:val="kk-KZ"/>
              </w:rPr>
              <w:t>реже</w:t>
            </w:r>
            <w:r w:rsidR="00AD23BE" w:rsidRPr="00CC3DAF">
              <w:rPr>
                <w:rStyle w:val="a8"/>
                <w:sz w:val="20"/>
                <w:szCs w:val="20"/>
                <w:u w:val="single"/>
                <w:lang w:val="kk-KZ"/>
              </w:rPr>
              <w:t>сі</w:t>
            </w:r>
            <w:r w:rsidRPr="00CC3DAF">
              <w:rPr>
                <w:rStyle w:val="a8"/>
                <w:sz w:val="20"/>
                <w:szCs w:val="20"/>
                <w:u w:val="single"/>
                <w:lang w:val="kk-KZ"/>
              </w:rPr>
              <w:t>»</w:t>
            </w:r>
            <w:r w:rsidR="00AD23BE" w:rsidRPr="00CC3DAF">
              <w:rPr>
                <w:rStyle w:val="a8"/>
                <w:sz w:val="20"/>
                <w:szCs w:val="20"/>
                <w:lang w:val="kk-KZ"/>
              </w:rPr>
              <w:t xml:space="preserve"> тәрізді құжаттармен</w:t>
            </w:r>
            <w:r w:rsidRPr="00CC3DAF">
              <w:rPr>
                <w:rStyle w:val="a8"/>
                <w:sz w:val="20"/>
                <w:szCs w:val="20"/>
                <w:lang w:val="kk-KZ"/>
              </w:rPr>
              <w:t xml:space="preserve"> регламенттеледі.</w:t>
            </w:r>
          </w:p>
          <w:p w14:paraId="354B0AA3" w14:textId="5BD26D49" w:rsidR="00421B33" w:rsidRPr="00CC3DAF" w:rsidRDefault="00421B33" w:rsidP="00421B33">
            <w:pPr>
              <w:jc w:val="both"/>
              <w:rPr>
                <w:sz w:val="20"/>
                <w:szCs w:val="20"/>
                <w:lang w:val="kk-KZ"/>
              </w:rPr>
            </w:pPr>
            <w:r w:rsidRPr="00CC3DAF">
              <w:rPr>
                <w:b/>
                <w:bCs/>
                <w:sz w:val="20"/>
                <w:szCs w:val="20"/>
                <w:lang w:val="kk-KZ"/>
              </w:rPr>
              <w:t xml:space="preserve">Инклюзивті білім берудің негізгі принциптері. </w:t>
            </w:r>
            <w:r w:rsidRPr="00CC3DA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A27AB0D" w:rsidR="60305B69" w:rsidRPr="00CC3DAF" w:rsidRDefault="2592E249" w:rsidP="60305B69">
            <w:pPr>
              <w:jc w:val="both"/>
              <w:rPr>
                <w:sz w:val="20"/>
                <w:szCs w:val="20"/>
                <w:lang w:val="kk-KZ"/>
              </w:rPr>
            </w:pPr>
            <w:r w:rsidRPr="00CC3DAF">
              <w:rPr>
                <w:sz w:val="20"/>
                <w:szCs w:val="20"/>
                <w:lang w:val="kk-KZ"/>
              </w:rPr>
              <w:t xml:space="preserve">Барлық білім алушылар, әсіресе мүмкіндігі шектеулі жандар, телефон/e-mail  </w:t>
            </w:r>
            <w:hyperlink r:id="rId13" w:history="1">
              <w:r w:rsidR="001834A8" w:rsidRPr="00CC3DAF">
                <w:rPr>
                  <w:rStyle w:val="a8"/>
                  <w:sz w:val="20"/>
                  <w:szCs w:val="20"/>
                  <w:lang w:val="kk-KZ"/>
                </w:rPr>
                <w:t>terekbaevazhaz@gmail.com</w:t>
              </w:r>
            </w:hyperlink>
            <w:r w:rsidR="001834A8" w:rsidRPr="00CC3DAF">
              <w:rPr>
                <w:sz w:val="20"/>
                <w:szCs w:val="20"/>
                <w:lang w:val="kk-KZ"/>
              </w:rPr>
              <w:t xml:space="preserve"> </w:t>
            </w:r>
            <w:r w:rsidRPr="00CC3DAF">
              <w:rPr>
                <w:sz w:val="20"/>
                <w:szCs w:val="20"/>
                <w:lang w:val="kk-KZ"/>
              </w:rPr>
              <w:t xml:space="preserve">немесе MS Teams-тегі бейне байланыс арқылы </w:t>
            </w:r>
            <w:r w:rsidR="007E2266" w:rsidRPr="00CC3DAF">
              <w:rPr>
                <w:i/>
                <w:iCs/>
                <w:sz w:val="20"/>
                <w:szCs w:val="20"/>
                <w:u w:val="single"/>
                <w:lang w:val="kk-KZ"/>
              </w:rPr>
              <w:t>https://teams.microsoft.com/l/meetup-join/19%3ameeting_MTRlMzUwYmYtYjU2ZS00ZDMwLWFlYjctYWEwZmI0NzFkNDE2%40thread.v2/0?context=%7b%22Tid%22%3a%22b0ab71a5-75b1-4d65-81f7-f479b4978d7b%22%2c%22Oid%22%3a%22b442ec54-671f-449a-af3f-a95d628cedad%22%7d</w:t>
            </w:r>
            <w:r w:rsidR="008A653F" w:rsidRPr="00CC3DAF">
              <w:rPr>
                <w:i/>
                <w:iCs/>
                <w:sz w:val="20"/>
                <w:szCs w:val="20"/>
                <w:u w:val="single"/>
                <w:lang w:val="kk-KZ"/>
              </w:rPr>
              <w:t xml:space="preserve"> </w:t>
            </w:r>
            <w:r w:rsidR="007E2266" w:rsidRPr="00CC3DAF">
              <w:rPr>
                <w:sz w:val="20"/>
                <w:szCs w:val="20"/>
                <w:lang w:val="kk-KZ"/>
              </w:rPr>
              <w:t xml:space="preserve">   </w:t>
            </w:r>
            <w:r w:rsidRPr="00CC3DAF">
              <w:rPr>
                <w:sz w:val="20"/>
                <w:szCs w:val="20"/>
                <w:lang w:val="kk-KZ"/>
              </w:rPr>
              <w:t>кеңестік көмек ала алады</w:t>
            </w:r>
            <w:r w:rsidR="1A2997D1" w:rsidRPr="00CC3DAF">
              <w:rPr>
                <w:sz w:val="20"/>
                <w:szCs w:val="20"/>
                <w:lang w:val="kk-KZ"/>
              </w:rPr>
              <w:t>.</w:t>
            </w:r>
          </w:p>
          <w:p w14:paraId="75B7D1D9" w14:textId="4861A9C9" w:rsidR="00992B40" w:rsidRPr="00CC3DAF" w:rsidRDefault="00992B40" w:rsidP="00B5382C">
            <w:pPr>
              <w:jc w:val="both"/>
              <w:rPr>
                <w:bCs/>
                <w:sz w:val="20"/>
                <w:szCs w:val="20"/>
                <w:lang w:val="kk-KZ"/>
              </w:rPr>
            </w:pPr>
            <w:r w:rsidRPr="00CC3DAF">
              <w:rPr>
                <w:b/>
                <w:sz w:val="20"/>
                <w:szCs w:val="20"/>
                <w:lang w:val="kk-KZ"/>
              </w:rPr>
              <w:t>MOOC интеграциясы (massive openlline course). MOOC-</w:t>
            </w:r>
            <w:r w:rsidRPr="00CC3DAF">
              <w:rPr>
                <w:bCs/>
                <w:sz w:val="20"/>
                <w:szCs w:val="20"/>
                <w:lang w:val="kk-KZ"/>
              </w:rPr>
              <w:t xml:space="preserve">тың пәнге интеграциялануы жағдайында барлық білім алушылар </w:t>
            </w:r>
            <w:r w:rsidRPr="00CC3DAF">
              <w:rPr>
                <w:b/>
                <w:sz w:val="20"/>
                <w:szCs w:val="20"/>
                <w:lang w:val="kk-KZ"/>
              </w:rPr>
              <w:t>MOOC-</w:t>
            </w:r>
            <w:r w:rsidRPr="00CC3DAF">
              <w:rPr>
                <w:bCs/>
                <w:sz w:val="20"/>
                <w:szCs w:val="20"/>
                <w:lang w:val="kk-KZ"/>
              </w:rPr>
              <w:t xml:space="preserve">қа тіркелуі қажет. </w:t>
            </w:r>
            <w:r w:rsidRPr="00CC3DAF">
              <w:rPr>
                <w:b/>
                <w:sz w:val="20"/>
                <w:szCs w:val="20"/>
                <w:lang w:val="kk-KZ"/>
              </w:rPr>
              <w:t>MOOC</w:t>
            </w:r>
            <w:r w:rsidRPr="00CC3DAF">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CC3DAF" w:rsidRDefault="00992B40" w:rsidP="00ED38C7">
            <w:pPr>
              <w:jc w:val="both"/>
              <w:rPr>
                <w:bCs/>
                <w:sz w:val="20"/>
                <w:szCs w:val="20"/>
                <w:lang w:val="kk-KZ"/>
              </w:rPr>
            </w:pPr>
            <w:r w:rsidRPr="00CC3DAF">
              <w:rPr>
                <w:b/>
                <w:sz w:val="20"/>
                <w:szCs w:val="20"/>
                <w:lang w:val="kk-KZ"/>
              </w:rPr>
              <w:t xml:space="preserve">Назар салыңыз! </w:t>
            </w:r>
            <w:r w:rsidRPr="00CC3DAF">
              <w:rPr>
                <w:bCs/>
                <w:sz w:val="20"/>
                <w:szCs w:val="20"/>
                <w:lang w:val="kk-KZ"/>
              </w:rPr>
              <w:t xml:space="preserve">Әр тапсырманың мерзімі </w:t>
            </w:r>
            <w:r w:rsidR="007A4C24" w:rsidRPr="00CC3DAF">
              <w:rPr>
                <w:sz w:val="20"/>
                <w:szCs w:val="20"/>
                <w:lang w:val="kk-KZ"/>
              </w:rPr>
              <w:t>пәннің</w:t>
            </w:r>
            <w:r w:rsidR="007163DB" w:rsidRPr="00CC3DAF">
              <w:rPr>
                <w:bCs/>
                <w:sz w:val="20"/>
                <w:szCs w:val="20"/>
                <w:lang w:val="kk-KZ"/>
              </w:rPr>
              <w:t xml:space="preserve"> </w:t>
            </w:r>
            <w:r w:rsidRPr="00CC3DAF">
              <w:rPr>
                <w:bCs/>
                <w:sz w:val="20"/>
                <w:szCs w:val="20"/>
                <w:lang w:val="kk-KZ"/>
              </w:rPr>
              <w:t>мазмұнын іске асыру күнтізбесінде (кестесінде)</w:t>
            </w:r>
            <w:r w:rsidR="00BE315C" w:rsidRPr="00CC3DAF">
              <w:rPr>
                <w:bCs/>
                <w:sz w:val="20"/>
                <w:szCs w:val="20"/>
                <w:lang w:val="kk-KZ"/>
              </w:rPr>
              <w:t xml:space="preserve"> </w:t>
            </w:r>
            <w:r w:rsidR="00BE315C" w:rsidRPr="00CC3DAF">
              <w:rPr>
                <w:sz w:val="20"/>
                <w:szCs w:val="20"/>
                <w:lang w:val="kk-KZ"/>
              </w:rPr>
              <w:t>көрсетілген</w:t>
            </w:r>
            <w:r w:rsidRPr="00CC3DAF">
              <w:rPr>
                <w:bCs/>
                <w:sz w:val="20"/>
                <w:szCs w:val="20"/>
                <w:lang w:val="kk-KZ"/>
              </w:rPr>
              <w:t xml:space="preserve">, сондай-ақ </w:t>
            </w:r>
            <w:r w:rsidRPr="00CC3DAF">
              <w:rPr>
                <w:b/>
                <w:sz w:val="20"/>
                <w:szCs w:val="20"/>
                <w:lang w:val="kk-KZ"/>
              </w:rPr>
              <w:t>MOOC-</w:t>
            </w:r>
            <w:r w:rsidRPr="00CC3DAF">
              <w:rPr>
                <w:bCs/>
                <w:sz w:val="20"/>
                <w:szCs w:val="20"/>
                <w:lang w:val="kk-KZ"/>
              </w:rPr>
              <w:t>та көрсетілген. Мерзімдерді сақтамау баллдардың жоғалуына әкеледі.</w:t>
            </w:r>
          </w:p>
        </w:tc>
      </w:tr>
      <w:tr w:rsidR="00535DED" w:rsidRPr="00CC3DAF"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CC3DAF" w:rsidRDefault="00992B40" w:rsidP="002F2C36">
            <w:pPr>
              <w:jc w:val="center"/>
              <w:rPr>
                <w:b/>
                <w:bCs/>
                <w:sz w:val="20"/>
                <w:szCs w:val="20"/>
                <w:lang w:val="kk-KZ"/>
              </w:rPr>
            </w:pPr>
            <w:r w:rsidRPr="00CC3DAF">
              <w:rPr>
                <w:b/>
                <w:bCs/>
                <w:sz w:val="20"/>
                <w:szCs w:val="20"/>
                <w:lang w:val="kk-KZ"/>
              </w:rPr>
              <w:t>БІЛІМ БЕР</w:t>
            </w:r>
            <w:r w:rsidR="00774684" w:rsidRPr="00CC3DAF">
              <w:rPr>
                <w:b/>
                <w:bCs/>
                <w:sz w:val="20"/>
                <w:szCs w:val="20"/>
                <w:lang w:val="kk-KZ"/>
              </w:rPr>
              <w:t>У</w:t>
            </w:r>
            <w:r w:rsidRPr="00CC3DAF">
              <w:rPr>
                <w:b/>
                <w:bCs/>
                <w:sz w:val="20"/>
                <w:szCs w:val="20"/>
                <w:lang w:val="kk-KZ"/>
              </w:rPr>
              <w:t>, БІЛІМ АЛУ ЖӘНЕ БАҒАЛАНУ ТУРАЛЫ АҚПАРАТ</w:t>
            </w:r>
          </w:p>
        </w:tc>
      </w:tr>
      <w:tr w:rsidR="00B40560" w:rsidRPr="00CC3DAF"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C3DAF" w:rsidRDefault="006D1812" w:rsidP="006A7FC8">
            <w:pPr>
              <w:jc w:val="both"/>
              <w:rPr>
                <w:b/>
                <w:bCs/>
                <w:sz w:val="20"/>
                <w:szCs w:val="20"/>
                <w:lang w:val="kk-KZ"/>
              </w:rPr>
            </w:pPr>
            <w:r w:rsidRPr="00CC3DAF">
              <w:rPr>
                <w:b/>
                <w:bCs/>
                <w:sz w:val="20"/>
                <w:szCs w:val="20"/>
                <w:lang w:val="kk-KZ"/>
              </w:rPr>
              <w:t>Оқу жетістіктерін есептеудің б</w:t>
            </w:r>
            <w:r w:rsidR="006A7FC8" w:rsidRPr="00CC3DAF">
              <w:rPr>
                <w:b/>
                <w:bCs/>
                <w:sz w:val="20"/>
                <w:szCs w:val="20"/>
                <w:lang w:val="kk-KZ"/>
              </w:rPr>
              <w:t>а</w:t>
            </w:r>
            <w:r w:rsidRPr="00CC3DAF">
              <w:rPr>
                <w:b/>
                <w:bCs/>
                <w:sz w:val="20"/>
                <w:szCs w:val="20"/>
                <w:lang w:val="kk-KZ"/>
              </w:rPr>
              <w:t>ллдық</w:t>
            </w:r>
            <w:r w:rsidR="006A7FC8" w:rsidRPr="00CC3DAF">
              <w:rPr>
                <w:b/>
                <w:bCs/>
                <w:sz w:val="20"/>
                <w:szCs w:val="20"/>
                <w:lang w:val="kk-KZ"/>
              </w:rPr>
              <w:t>-рейтинг</w:t>
            </w:r>
            <w:r w:rsidRPr="00CC3DAF">
              <w:rPr>
                <w:b/>
                <w:bCs/>
                <w:sz w:val="20"/>
                <w:szCs w:val="20"/>
                <w:lang w:val="kk-KZ"/>
              </w:rPr>
              <w:t>тік</w:t>
            </w:r>
            <w:r w:rsidR="006A7FC8" w:rsidRPr="00CC3DAF">
              <w:rPr>
                <w:b/>
                <w:bCs/>
                <w:sz w:val="20"/>
                <w:szCs w:val="20"/>
                <w:lang w:val="kk-KZ"/>
              </w:rPr>
              <w:t xml:space="preserve"> </w:t>
            </w:r>
          </w:p>
          <w:p w14:paraId="7115BC43" w14:textId="0B2926FC" w:rsidR="00E06636" w:rsidRPr="00CC3DAF" w:rsidRDefault="006D1812" w:rsidP="006A7FC8">
            <w:pPr>
              <w:jc w:val="both"/>
              <w:rPr>
                <w:b/>
                <w:sz w:val="20"/>
                <w:szCs w:val="20"/>
                <w:highlight w:val="green"/>
                <w:lang w:val="kk-KZ"/>
              </w:rPr>
            </w:pPr>
            <w:r w:rsidRPr="00CC3DAF">
              <w:rPr>
                <w:b/>
                <w:bCs/>
                <w:sz w:val="20"/>
                <w:szCs w:val="20"/>
                <w:lang w:val="kk-KZ"/>
              </w:rPr>
              <w:t>әріптік бағалау жүйесі</w:t>
            </w:r>
            <w:r w:rsidR="006A7FC8" w:rsidRPr="00CC3DAF">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CC3DAF" w:rsidRDefault="006D1812" w:rsidP="00594573">
            <w:pPr>
              <w:jc w:val="both"/>
              <w:rPr>
                <w:b/>
                <w:bCs/>
                <w:sz w:val="20"/>
                <w:szCs w:val="20"/>
                <w:lang w:val="kk-KZ"/>
              </w:rPr>
            </w:pPr>
            <w:r w:rsidRPr="00CC3DAF">
              <w:rPr>
                <w:b/>
                <w:sz w:val="20"/>
                <w:szCs w:val="20"/>
                <w:lang w:val="kk-KZ"/>
              </w:rPr>
              <w:t xml:space="preserve">Бағалау әдістері </w:t>
            </w:r>
          </w:p>
        </w:tc>
      </w:tr>
      <w:tr w:rsidR="00B40560" w:rsidRPr="00CC3DAF"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CC3DAF" w:rsidRDefault="006D1812" w:rsidP="00753B50">
            <w:pPr>
              <w:rPr>
                <w:b/>
                <w:bCs/>
                <w:sz w:val="20"/>
                <w:szCs w:val="20"/>
                <w:lang w:val="kk-KZ"/>
              </w:rPr>
            </w:pPr>
            <w:r w:rsidRPr="00CC3DA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CC3DAF" w:rsidRDefault="006D1812" w:rsidP="006D1812">
            <w:pPr>
              <w:jc w:val="both"/>
              <w:rPr>
                <w:b/>
                <w:bCs/>
                <w:sz w:val="20"/>
                <w:szCs w:val="20"/>
                <w:lang w:val="kk-KZ"/>
              </w:rPr>
            </w:pPr>
            <w:r w:rsidRPr="00CC3DA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C3DAF" w:rsidRDefault="00384CD8" w:rsidP="00753B50">
            <w:pPr>
              <w:rPr>
                <w:sz w:val="20"/>
                <w:szCs w:val="20"/>
                <w:lang w:val="kk-KZ"/>
              </w:rPr>
            </w:pPr>
            <w:r w:rsidRPr="00CC3DAF">
              <w:rPr>
                <w:b/>
                <w:bCs/>
                <w:sz w:val="20"/>
                <w:szCs w:val="20"/>
                <w:lang w:val="kk-KZ"/>
              </w:rPr>
              <w:t>%</w:t>
            </w:r>
            <w:r w:rsidR="00854136" w:rsidRPr="00CC3DAF">
              <w:rPr>
                <w:b/>
                <w:bCs/>
                <w:sz w:val="20"/>
                <w:szCs w:val="20"/>
                <w:lang w:val="kk-KZ"/>
              </w:rPr>
              <w:t xml:space="preserve"> </w:t>
            </w:r>
            <w:r w:rsidR="00362E3D" w:rsidRPr="00CC3DAF">
              <w:rPr>
                <w:b/>
                <w:bCs/>
                <w:sz w:val="20"/>
                <w:szCs w:val="20"/>
                <w:lang w:val="kk-KZ"/>
              </w:rPr>
              <w:t>мәндегі баллдар</w:t>
            </w:r>
            <w:r w:rsidR="00854136" w:rsidRPr="00CC3DAF">
              <w:rPr>
                <w:b/>
                <w:bCs/>
                <w:sz w:val="20"/>
                <w:szCs w:val="20"/>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C3DAF" w:rsidRDefault="00362E3D" w:rsidP="00753B50">
            <w:pPr>
              <w:rPr>
                <w:sz w:val="20"/>
                <w:szCs w:val="20"/>
                <w:lang w:val="kk-KZ"/>
              </w:rPr>
            </w:pPr>
            <w:r w:rsidRPr="00CC3DA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CC3DAF" w:rsidRDefault="00362E3D" w:rsidP="002A6C44">
            <w:pPr>
              <w:jc w:val="both"/>
              <w:rPr>
                <w:bCs/>
                <w:sz w:val="20"/>
                <w:szCs w:val="20"/>
                <w:lang w:val="kk-KZ"/>
              </w:rPr>
            </w:pPr>
            <w:r w:rsidRPr="00CC3DAF">
              <w:rPr>
                <w:b/>
                <w:sz w:val="20"/>
                <w:szCs w:val="20"/>
                <w:lang w:val="kk-KZ"/>
              </w:rPr>
              <w:t xml:space="preserve">Критериалды бағалау </w:t>
            </w:r>
            <w:r w:rsidRPr="00CC3DAF">
              <w:rPr>
                <w:bCs/>
                <w:sz w:val="20"/>
                <w:szCs w:val="20"/>
                <w:lang w:val="kk-KZ"/>
              </w:rPr>
              <w:t>–</w:t>
            </w:r>
            <w:r w:rsidRPr="00CC3DAF">
              <w:rPr>
                <w:b/>
                <w:sz w:val="20"/>
                <w:szCs w:val="20"/>
                <w:lang w:val="kk-KZ"/>
              </w:rPr>
              <w:t xml:space="preserve"> </w:t>
            </w:r>
            <w:r w:rsidRPr="00CC3DAF">
              <w:rPr>
                <w:bCs/>
                <w:sz w:val="20"/>
                <w:szCs w:val="20"/>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CC3DAF">
              <w:rPr>
                <w:bCs/>
                <w:sz w:val="20"/>
                <w:szCs w:val="20"/>
                <w:lang w:val="kk-KZ"/>
              </w:rPr>
              <w:t>ара салмақтық</w:t>
            </w:r>
            <w:r w:rsidRPr="00CC3DAF">
              <w:rPr>
                <w:bCs/>
                <w:sz w:val="20"/>
                <w:szCs w:val="20"/>
                <w:lang w:val="kk-KZ"/>
              </w:rPr>
              <w:t xml:space="preserve"> процесі. Формативті және жиынтық бағалауға негізделген</w:t>
            </w:r>
            <w:r w:rsidR="00430635" w:rsidRPr="00CC3DAF">
              <w:rPr>
                <w:bCs/>
                <w:sz w:val="20"/>
                <w:szCs w:val="20"/>
                <w:lang w:val="kk-KZ"/>
              </w:rPr>
              <w:t>.</w:t>
            </w:r>
          </w:p>
          <w:p w14:paraId="2C87C24C" w14:textId="0459A298" w:rsidR="00D534C1" w:rsidRPr="00CC3DAF" w:rsidRDefault="00430635" w:rsidP="004065C8">
            <w:pPr>
              <w:jc w:val="both"/>
              <w:rPr>
                <w:sz w:val="20"/>
                <w:szCs w:val="20"/>
                <w:lang w:val="kk-KZ"/>
              </w:rPr>
            </w:pPr>
            <w:r w:rsidRPr="00CC3DAF">
              <w:rPr>
                <w:b/>
                <w:bCs/>
                <w:sz w:val="20"/>
                <w:szCs w:val="20"/>
                <w:lang w:val="kk-KZ"/>
              </w:rPr>
              <w:lastRenderedPageBreak/>
              <w:t>Формативті бағалау</w:t>
            </w:r>
            <w:r w:rsidRPr="00CC3DA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CC3DAF" w:rsidRDefault="000F5866" w:rsidP="004065C8">
            <w:pPr>
              <w:jc w:val="both"/>
              <w:rPr>
                <w:b/>
                <w:sz w:val="20"/>
                <w:szCs w:val="20"/>
                <w:lang w:val="kk-KZ"/>
              </w:rPr>
            </w:pPr>
            <w:r w:rsidRPr="00CC3DAF">
              <w:rPr>
                <w:b/>
                <w:sz w:val="20"/>
                <w:szCs w:val="20"/>
                <w:lang w:val="kk-KZ"/>
              </w:rPr>
              <w:t xml:space="preserve">Жиынтық бағалау – </w:t>
            </w:r>
            <w:r w:rsidRPr="00CC3DAF">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CC3DAF"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C3DAF" w:rsidRDefault="000E3AA2" w:rsidP="00753B50">
            <w:pPr>
              <w:jc w:val="both"/>
              <w:rPr>
                <w:b/>
                <w:sz w:val="20"/>
                <w:szCs w:val="20"/>
                <w:highlight w:val="green"/>
                <w:lang w:val="kk-KZ"/>
              </w:rPr>
            </w:pPr>
            <w:r w:rsidRPr="00CC3DAF">
              <w:rPr>
                <w:sz w:val="20"/>
                <w:szCs w:val="20"/>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CC3DAF" w:rsidRDefault="000E3AA2" w:rsidP="00753B50">
            <w:pPr>
              <w:jc w:val="both"/>
              <w:rPr>
                <w:b/>
                <w:sz w:val="20"/>
                <w:szCs w:val="20"/>
                <w:highlight w:val="green"/>
                <w:lang w:val="kk-KZ"/>
              </w:rPr>
            </w:pPr>
            <w:r w:rsidRPr="00CC3DAF">
              <w:rPr>
                <w:sz w:val="20"/>
                <w:szCs w:val="20"/>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CC3DAF" w:rsidRDefault="000E3AA2" w:rsidP="00753B50">
            <w:pPr>
              <w:jc w:val="both"/>
              <w:rPr>
                <w:b/>
                <w:sz w:val="20"/>
                <w:szCs w:val="20"/>
                <w:highlight w:val="green"/>
                <w:lang w:val="kk-KZ"/>
              </w:rPr>
            </w:pPr>
            <w:r w:rsidRPr="00CC3DAF">
              <w:rPr>
                <w:sz w:val="20"/>
                <w:szCs w:val="20"/>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CC3DAF" w:rsidRDefault="00362E3D" w:rsidP="00753B50">
            <w:pPr>
              <w:jc w:val="both"/>
              <w:rPr>
                <w:b/>
                <w:sz w:val="20"/>
                <w:szCs w:val="20"/>
                <w:highlight w:val="green"/>
                <w:lang w:val="kk-KZ"/>
              </w:rPr>
            </w:pPr>
            <w:r w:rsidRPr="00CC3DAF">
              <w:rPr>
                <w:sz w:val="20"/>
                <w:szCs w:val="20"/>
                <w:lang w:val="kk-KZ"/>
              </w:rPr>
              <w:t>Өте жақсы</w:t>
            </w:r>
          </w:p>
        </w:tc>
        <w:tc>
          <w:tcPr>
            <w:tcW w:w="5528" w:type="dxa"/>
            <w:gridSpan w:val="2"/>
            <w:vMerge/>
          </w:tcPr>
          <w:p w14:paraId="4789F06A" w14:textId="6327BBCE" w:rsidR="000E3AA2" w:rsidRPr="00CC3DAF" w:rsidRDefault="000E3AA2" w:rsidP="00753B50">
            <w:pPr>
              <w:jc w:val="both"/>
              <w:rPr>
                <w:sz w:val="20"/>
                <w:szCs w:val="20"/>
                <w:highlight w:val="green"/>
                <w:lang w:val="kk-KZ"/>
              </w:rPr>
            </w:pPr>
          </w:p>
        </w:tc>
      </w:tr>
      <w:tr w:rsidR="00325DC8" w:rsidRPr="00CC3DAF"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C3DAF" w:rsidRDefault="000E3AA2" w:rsidP="00753B50">
            <w:pPr>
              <w:jc w:val="both"/>
              <w:rPr>
                <w:b/>
                <w:sz w:val="20"/>
                <w:szCs w:val="20"/>
                <w:highlight w:val="green"/>
                <w:lang w:val="kk-KZ"/>
              </w:rPr>
            </w:pPr>
            <w:r w:rsidRPr="00CC3DAF">
              <w:rPr>
                <w:sz w:val="20"/>
                <w:szCs w:val="20"/>
                <w:lang w:val="kk-KZ"/>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CC3DAF" w:rsidRDefault="000E3AA2" w:rsidP="00753B50">
            <w:pPr>
              <w:jc w:val="both"/>
              <w:rPr>
                <w:b/>
                <w:sz w:val="20"/>
                <w:szCs w:val="20"/>
                <w:highlight w:val="green"/>
                <w:lang w:val="kk-KZ"/>
              </w:rPr>
            </w:pPr>
            <w:r w:rsidRPr="00CC3DAF">
              <w:rPr>
                <w:sz w:val="20"/>
                <w:szCs w:val="20"/>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C3DAF" w:rsidRDefault="000E3AA2" w:rsidP="00753B50">
            <w:pPr>
              <w:jc w:val="both"/>
              <w:rPr>
                <w:b/>
                <w:sz w:val="20"/>
                <w:szCs w:val="20"/>
                <w:highlight w:val="green"/>
                <w:lang w:val="kk-KZ"/>
              </w:rPr>
            </w:pPr>
            <w:r w:rsidRPr="00CC3DAF">
              <w:rPr>
                <w:sz w:val="20"/>
                <w:szCs w:val="20"/>
                <w:lang w:val="kk-KZ"/>
              </w:rPr>
              <w:t>90-94</w:t>
            </w:r>
          </w:p>
        </w:tc>
        <w:tc>
          <w:tcPr>
            <w:tcW w:w="1843" w:type="dxa"/>
            <w:vMerge/>
          </w:tcPr>
          <w:p w14:paraId="48FE6EDE" w14:textId="2918793F" w:rsidR="000E3AA2" w:rsidRPr="00CC3DAF" w:rsidRDefault="000E3AA2" w:rsidP="00753B50">
            <w:pPr>
              <w:jc w:val="both"/>
              <w:rPr>
                <w:b/>
                <w:sz w:val="20"/>
                <w:szCs w:val="20"/>
                <w:highlight w:val="green"/>
                <w:lang w:val="kk-KZ"/>
              </w:rPr>
            </w:pPr>
          </w:p>
        </w:tc>
        <w:tc>
          <w:tcPr>
            <w:tcW w:w="5528" w:type="dxa"/>
            <w:gridSpan w:val="2"/>
            <w:vMerge/>
          </w:tcPr>
          <w:p w14:paraId="63F014EF" w14:textId="2C8C2F7F" w:rsidR="000E3AA2" w:rsidRPr="00CC3DAF" w:rsidRDefault="000E3AA2" w:rsidP="00753B50">
            <w:pPr>
              <w:jc w:val="both"/>
              <w:rPr>
                <w:sz w:val="20"/>
                <w:szCs w:val="20"/>
                <w:highlight w:val="green"/>
                <w:lang w:val="kk-KZ"/>
              </w:rPr>
            </w:pPr>
          </w:p>
        </w:tc>
      </w:tr>
      <w:tr w:rsidR="00325DC8" w:rsidRPr="00CC3DAF"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C3DAF" w:rsidRDefault="000E3AA2" w:rsidP="00753B50">
            <w:pPr>
              <w:jc w:val="both"/>
              <w:rPr>
                <w:b/>
                <w:sz w:val="20"/>
                <w:szCs w:val="20"/>
                <w:highlight w:val="green"/>
                <w:lang w:val="kk-KZ"/>
              </w:rPr>
            </w:pPr>
            <w:r w:rsidRPr="00CC3DAF">
              <w:rPr>
                <w:sz w:val="20"/>
                <w:szCs w:val="20"/>
                <w:lang w:val="kk-KZ"/>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CC3DAF" w:rsidRDefault="000E3AA2" w:rsidP="00753B50">
            <w:pPr>
              <w:jc w:val="both"/>
              <w:rPr>
                <w:b/>
                <w:sz w:val="20"/>
                <w:szCs w:val="20"/>
                <w:highlight w:val="green"/>
                <w:lang w:val="kk-KZ"/>
              </w:rPr>
            </w:pPr>
            <w:r w:rsidRPr="00CC3DAF">
              <w:rPr>
                <w:sz w:val="20"/>
                <w:szCs w:val="20"/>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C3DAF" w:rsidRDefault="000E3AA2" w:rsidP="00753B50">
            <w:pPr>
              <w:jc w:val="both"/>
              <w:rPr>
                <w:b/>
                <w:sz w:val="20"/>
                <w:szCs w:val="20"/>
                <w:highlight w:val="green"/>
                <w:lang w:val="kk-KZ"/>
              </w:rPr>
            </w:pPr>
            <w:r w:rsidRPr="00CC3DAF">
              <w:rPr>
                <w:sz w:val="20"/>
                <w:szCs w:val="20"/>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CC3DAF" w:rsidRDefault="00362E3D" w:rsidP="00753B50">
            <w:pPr>
              <w:jc w:val="both"/>
              <w:rPr>
                <w:b/>
                <w:sz w:val="20"/>
                <w:szCs w:val="20"/>
                <w:highlight w:val="green"/>
                <w:lang w:val="kk-KZ"/>
              </w:rPr>
            </w:pPr>
            <w:r w:rsidRPr="00CC3DAF">
              <w:rPr>
                <w:sz w:val="20"/>
                <w:szCs w:val="20"/>
                <w:lang w:val="kk-KZ"/>
              </w:rPr>
              <w:t xml:space="preserve">Жақсы </w:t>
            </w:r>
          </w:p>
        </w:tc>
        <w:tc>
          <w:tcPr>
            <w:tcW w:w="5528" w:type="dxa"/>
            <w:gridSpan w:val="2"/>
            <w:vMerge/>
          </w:tcPr>
          <w:p w14:paraId="2CB02B42" w14:textId="202F73D9" w:rsidR="000E3AA2" w:rsidRPr="00CC3DAF" w:rsidRDefault="000E3AA2" w:rsidP="00753B50">
            <w:pPr>
              <w:jc w:val="both"/>
              <w:rPr>
                <w:sz w:val="20"/>
                <w:szCs w:val="20"/>
                <w:lang w:val="kk-KZ"/>
              </w:rPr>
            </w:pPr>
          </w:p>
        </w:tc>
      </w:tr>
      <w:tr w:rsidR="00B40560" w:rsidRPr="00CC3DA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C3DAF" w:rsidRDefault="000E3AA2" w:rsidP="00D36E98">
            <w:pPr>
              <w:jc w:val="both"/>
              <w:rPr>
                <w:b/>
                <w:sz w:val="20"/>
                <w:szCs w:val="20"/>
                <w:highlight w:val="green"/>
                <w:lang w:val="kk-KZ"/>
              </w:rPr>
            </w:pPr>
            <w:r w:rsidRPr="00CC3DAF">
              <w:rPr>
                <w:sz w:val="20"/>
                <w:szCs w:val="20"/>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CC3DAF" w:rsidRDefault="000E3AA2" w:rsidP="00D36E98">
            <w:pPr>
              <w:jc w:val="both"/>
              <w:rPr>
                <w:b/>
                <w:sz w:val="20"/>
                <w:szCs w:val="20"/>
                <w:highlight w:val="green"/>
                <w:lang w:val="kk-KZ"/>
              </w:rPr>
            </w:pPr>
            <w:r w:rsidRPr="00CC3DAF">
              <w:rPr>
                <w:sz w:val="20"/>
                <w:szCs w:val="20"/>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C3DAF" w:rsidRDefault="000E3AA2" w:rsidP="00D36E98">
            <w:pPr>
              <w:jc w:val="both"/>
              <w:rPr>
                <w:b/>
                <w:sz w:val="20"/>
                <w:szCs w:val="20"/>
                <w:highlight w:val="green"/>
                <w:lang w:val="kk-KZ"/>
              </w:rPr>
            </w:pPr>
            <w:r w:rsidRPr="00CC3DAF">
              <w:rPr>
                <w:sz w:val="20"/>
                <w:szCs w:val="20"/>
                <w:lang w:val="kk-KZ"/>
              </w:rPr>
              <w:t>80-84</w:t>
            </w:r>
          </w:p>
        </w:tc>
        <w:tc>
          <w:tcPr>
            <w:tcW w:w="1843" w:type="dxa"/>
            <w:vMerge/>
          </w:tcPr>
          <w:p w14:paraId="0E064A2B" w14:textId="5DD1E2C7" w:rsidR="000E3AA2" w:rsidRPr="00CC3DAF"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CC3DAF" w:rsidRDefault="00EE0F16" w:rsidP="00D36E98">
            <w:pPr>
              <w:jc w:val="both"/>
              <w:rPr>
                <w:b/>
                <w:sz w:val="20"/>
                <w:szCs w:val="20"/>
                <w:lang w:val="kk-KZ"/>
              </w:rPr>
            </w:pPr>
            <w:r w:rsidRPr="00CC3DAF">
              <w:rPr>
                <w:b/>
                <w:sz w:val="20"/>
                <w:szCs w:val="20"/>
                <w:lang w:val="kk-KZ"/>
              </w:rPr>
              <w:t>Форматив</w:t>
            </w:r>
            <w:r w:rsidR="000F5866" w:rsidRPr="00CC3DAF">
              <w:rPr>
                <w:b/>
                <w:sz w:val="20"/>
                <w:szCs w:val="20"/>
                <w:lang w:val="kk-KZ"/>
              </w:rPr>
              <w:t>ті және</w:t>
            </w:r>
            <w:r w:rsidRPr="00CC3DAF">
              <w:rPr>
                <w:b/>
                <w:sz w:val="20"/>
                <w:szCs w:val="20"/>
                <w:lang w:val="kk-KZ"/>
              </w:rPr>
              <w:t xml:space="preserve"> </w:t>
            </w:r>
            <w:r w:rsidR="000F5866" w:rsidRPr="00CC3DAF">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CC3DAF" w:rsidRDefault="000F5866" w:rsidP="00544FD3">
            <w:pPr>
              <w:rPr>
                <w:color w:val="FF0000"/>
                <w:sz w:val="20"/>
                <w:szCs w:val="20"/>
                <w:u w:val="single"/>
                <w:lang w:val="kk-KZ"/>
              </w:rPr>
            </w:pPr>
            <w:r w:rsidRPr="00CC3DAF">
              <w:rPr>
                <w:b/>
                <w:bCs/>
                <w:sz w:val="20"/>
                <w:szCs w:val="20"/>
                <w:lang w:val="kk-KZ"/>
              </w:rPr>
              <w:t xml:space="preserve">% мәндегі баллдар </w:t>
            </w:r>
          </w:p>
        </w:tc>
      </w:tr>
      <w:tr w:rsidR="00B40560" w:rsidRPr="00CC3DAF"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C3DAF" w:rsidRDefault="000E3AA2" w:rsidP="00D36E98">
            <w:pPr>
              <w:jc w:val="both"/>
              <w:rPr>
                <w:b/>
                <w:sz w:val="20"/>
                <w:szCs w:val="20"/>
                <w:highlight w:val="green"/>
                <w:lang w:val="kk-KZ"/>
              </w:rPr>
            </w:pPr>
            <w:r w:rsidRPr="00CC3DAF">
              <w:rPr>
                <w:sz w:val="20"/>
                <w:szCs w:val="20"/>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CC3DAF" w:rsidRDefault="000E3AA2" w:rsidP="00D36E98">
            <w:pPr>
              <w:jc w:val="both"/>
              <w:rPr>
                <w:b/>
                <w:sz w:val="20"/>
                <w:szCs w:val="20"/>
                <w:highlight w:val="green"/>
                <w:lang w:val="kk-KZ"/>
              </w:rPr>
            </w:pPr>
            <w:r w:rsidRPr="00CC3DAF">
              <w:rPr>
                <w:sz w:val="20"/>
                <w:szCs w:val="20"/>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C3DAF" w:rsidRDefault="000E3AA2" w:rsidP="00D36E98">
            <w:pPr>
              <w:jc w:val="both"/>
              <w:rPr>
                <w:b/>
                <w:sz w:val="20"/>
                <w:szCs w:val="20"/>
                <w:highlight w:val="green"/>
                <w:lang w:val="kk-KZ"/>
              </w:rPr>
            </w:pPr>
            <w:r w:rsidRPr="00CC3DAF">
              <w:rPr>
                <w:sz w:val="20"/>
                <w:szCs w:val="20"/>
                <w:lang w:val="kk-KZ"/>
              </w:rPr>
              <w:t>75-79</w:t>
            </w:r>
          </w:p>
        </w:tc>
        <w:tc>
          <w:tcPr>
            <w:tcW w:w="1843" w:type="dxa"/>
            <w:vMerge/>
          </w:tcPr>
          <w:p w14:paraId="2DF381D3" w14:textId="45C2D34B" w:rsidR="000E3AA2" w:rsidRPr="00CC3DAF"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CC3DAF" w:rsidRDefault="00362E3D" w:rsidP="00D36E98">
            <w:pPr>
              <w:jc w:val="both"/>
              <w:rPr>
                <w:sz w:val="20"/>
                <w:szCs w:val="20"/>
                <w:lang w:val="kk-KZ"/>
              </w:rPr>
            </w:pPr>
            <w:r w:rsidRPr="00CC3DAF">
              <w:rPr>
                <w:sz w:val="20"/>
                <w:szCs w:val="20"/>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CC3DAF" w:rsidRDefault="009068AF" w:rsidP="00D36E98">
            <w:pPr>
              <w:jc w:val="both"/>
              <w:rPr>
                <w:sz w:val="20"/>
                <w:szCs w:val="20"/>
                <w:lang w:val="kk-KZ"/>
              </w:rPr>
            </w:pPr>
            <w:r w:rsidRPr="00CC3DAF">
              <w:rPr>
                <w:sz w:val="20"/>
                <w:szCs w:val="20"/>
                <w:lang w:val="kk-KZ"/>
              </w:rPr>
              <w:t>2</w:t>
            </w:r>
          </w:p>
        </w:tc>
      </w:tr>
      <w:tr w:rsidR="00B40560" w:rsidRPr="00CC3DAF"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C3DAF" w:rsidRDefault="000E3AA2" w:rsidP="00D36E98">
            <w:pPr>
              <w:jc w:val="both"/>
              <w:rPr>
                <w:b/>
                <w:sz w:val="20"/>
                <w:szCs w:val="20"/>
                <w:highlight w:val="green"/>
                <w:lang w:val="kk-KZ"/>
              </w:rPr>
            </w:pPr>
            <w:r w:rsidRPr="00CC3DAF">
              <w:rPr>
                <w:sz w:val="20"/>
                <w:szCs w:val="20"/>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CC3DAF" w:rsidRDefault="000E3AA2" w:rsidP="00D36E98">
            <w:pPr>
              <w:jc w:val="both"/>
              <w:rPr>
                <w:b/>
                <w:sz w:val="20"/>
                <w:szCs w:val="20"/>
                <w:highlight w:val="green"/>
                <w:lang w:val="kk-KZ"/>
              </w:rPr>
            </w:pPr>
            <w:r w:rsidRPr="00CC3DAF">
              <w:rPr>
                <w:sz w:val="20"/>
                <w:szCs w:val="20"/>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C3DAF" w:rsidRDefault="000E3AA2" w:rsidP="00D36E98">
            <w:pPr>
              <w:jc w:val="both"/>
              <w:rPr>
                <w:b/>
                <w:sz w:val="20"/>
                <w:szCs w:val="20"/>
                <w:highlight w:val="green"/>
                <w:lang w:val="kk-KZ"/>
              </w:rPr>
            </w:pPr>
            <w:r w:rsidRPr="00CC3DAF">
              <w:rPr>
                <w:sz w:val="20"/>
                <w:szCs w:val="20"/>
                <w:lang w:val="kk-KZ"/>
              </w:rPr>
              <w:t>70-74</w:t>
            </w:r>
          </w:p>
        </w:tc>
        <w:tc>
          <w:tcPr>
            <w:tcW w:w="1843" w:type="dxa"/>
            <w:vMerge/>
          </w:tcPr>
          <w:p w14:paraId="727C658B" w14:textId="1335D862" w:rsidR="000E3AA2" w:rsidRPr="00CC3DAF"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CC3DAF" w:rsidRDefault="00362E3D" w:rsidP="00D36E98">
            <w:pPr>
              <w:jc w:val="both"/>
              <w:rPr>
                <w:sz w:val="20"/>
                <w:szCs w:val="20"/>
                <w:lang w:val="kk-KZ"/>
              </w:rPr>
            </w:pPr>
            <w:r w:rsidRPr="00CC3DAF">
              <w:rPr>
                <w:sz w:val="20"/>
                <w:szCs w:val="20"/>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CC3DAF" w:rsidRDefault="00544FD3" w:rsidP="00D36E98">
            <w:pPr>
              <w:jc w:val="both"/>
              <w:rPr>
                <w:sz w:val="20"/>
                <w:szCs w:val="20"/>
                <w:lang w:val="kk-KZ"/>
              </w:rPr>
            </w:pPr>
            <w:r w:rsidRPr="00CC3DAF">
              <w:rPr>
                <w:sz w:val="20"/>
                <w:szCs w:val="20"/>
                <w:lang w:val="kk-KZ"/>
              </w:rPr>
              <w:t>2</w:t>
            </w:r>
            <w:r w:rsidR="009068AF" w:rsidRPr="00CC3DAF">
              <w:rPr>
                <w:sz w:val="20"/>
                <w:szCs w:val="20"/>
                <w:lang w:val="kk-KZ"/>
              </w:rPr>
              <w:t>5</w:t>
            </w:r>
          </w:p>
        </w:tc>
      </w:tr>
      <w:tr w:rsidR="00544FD3" w:rsidRPr="00CC3DAF"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CC3DAF" w:rsidRDefault="00544FD3" w:rsidP="00D36E98">
            <w:pPr>
              <w:jc w:val="both"/>
              <w:rPr>
                <w:b/>
                <w:sz w:val="20"/>
                <w:szCs w:val="20"/>
                <w:highlight w:val="green"/>
                <w:lang w:val="kk-KZ"/>
              </w:rPr>
            </w:pPr>
            <w:r w:rsidRPr="00CC3DAF">
              <w:rPr>
                <w:sz w:val="20"/>
                <w:szCs w:val="20"/>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CC3DAF" w:rsidRDefault="00544FD3" w:rsidP="00D36E98">
            <w:pPr>
              <w:jc w:val="both"/>
              <w:rPr>
                <w:b/>
                <w:sz w:val="20"/>
                <w:szCs w:val="20"/>
                <w:highlight w:val="green"/>
                <w:lang w:val="kk-KZ"/>
              </w:rPr>
            </w:pPr>
            <w:r w:rsidRPr="00CC3DAF">
              <w:rPr>
                <w:sz w:val="20"/>
                <w:szCs w:val="20"/>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CC3DAF" w:rsidRDefault="00544FD3" w:rsidP="00D36E98">
            <w:pPr>
              <w:jc w:val="both"/>
              <w:rPr>
                <w:b/>
                <w:sz w:val="20"/>
                <w:szCs w:val="20"/>
                <w:highlight w:val="green"/>
                <w:lang w:val="kk-KZ"/>
              </w:rPr>
            </w:pPr>
            <w:r w:rsidRPr="00CC3DAF">
              <w:rPr>
                <w:sz w:val="20"/>
                <w:szCs w:val="20"/>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CC3DAF" w:rsidRDefault="00544FD3" w:rsidP="00D36E98">
            <w:pPr>
              <w:jc w:val="both"/>
              <w:rPr>
                <w:b/>
                <w:sz w:val="20"/>
                <w:szCs w:val="20"/>
                <w:highlight w:val="green"/>
                <w:lang w:val="kk-KZ"/>
              </w:rPr>
            </w:pPr>
            <w:r w:rsidRPr="00CC3DAF">
              <w:rPr>
                <w:sz w:val="20"/>
                <w:szCs w:val="20"/>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CC3DAF" w:rsidRDefault="00544FD3" w:rsidP="00D36E98">
            <w:pPr>
              <w:jc w:val="both"/>
              <w:rPr>
                <w:sz w:val="20"/>
                <w:szCs w:val="20"/>
                <w:lang w:val="kk-KZ"/>
              </w:rPr>
            </w:pPr>
            <w:r w:rsidRPr="00CC3DAF">
              <w:rPr>
                <w:sz w:val="20"/>
                <w:szCs w:val="20"/>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CC3DAF" w:rsidRDefault="00544FD3" w:rsidP="00D36E98">
            <w:pPr>
              <w:jc w:val="both"/>
              <w:rPr>
                <w:sz w:val="20"/>
                <w:szCs w:val="20"/>
                <w:lang w:val="kk-KZ"/>
              </w:rPr>
            </w:pPr>
            <w:r w:rsidRPr="00CC3DAF">
              <w:rPr>
                <w:sz w:val="20"/>
                <w:szCs w:val="20"/>
                <w:lang w:val="kk-KZ"/>
              </w:rPr>
              <w:t>3</w:t>
            </w:r>
            <w:r w:rsidR="009068AF" w:rsidRPr="00CC3DAF">
              <w:rPr>
                <w:sz w:val="20"/>
                <w:szCs w:val="20"/>
                <w:lang w:val="kk-KZ"/>
              </w:rPr>
              <w:t>3</w:t>
            </w:r>
          </w:p>
        </w:tc>
      </w:tr>
      <w:tr w:rsidR="00544FD3" w:rsidRPr="00CC3DAF"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CC3DAF" w:rsidRDefault="00544FD3" w:rsidP="00D36E98">
            <w:pPr>
              <w:jc w:val="both"/>
              <w:rPr>
                <w:b/>
                <w:sz w:val="20"/>
                <w:szCs w:val="20"/>
                <w:highlight w:val="green"/>
                <w:lang w:val="kk-KZ"/>
              </w:rPr>
            </w:pPr>
            <w:r w:rsidRPr="00CC3DAF">
              <w:rPr>
                <w:sz w:val="20"/>
                <w:szCs w:val="20"/>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CC3DAF" w:rsidRDefault="00544FD3" w:rsidP="00D36E98">
            <w:pPr>
              <w:jc w:val="both"/>
              <w:rPr>
                <w:b/>
                <w:sz w:val="20"/>
                <w:szCs w:val="20"/>
                <w:highlight w:val="green"/>
                <w:lang w:val="kk-KZ"/>
              </w:rPr>
            </w:pPr>
            <w:r w:rsidRPr="00CC3DAF">
              <w:rPr>
                <w:sz w:val="20"/>
                <w:szCs w:val="20"/>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CC3DAF" w:rsidRDefault="00544FD3" w:rsidP="00D36E98">
            <w:pPr>
              <w:jc w:val="both"/>
              <w:rPr>
                <w:b/>
                <w:sz w:val="20"/>
                <w:szCs w:val="20"/>
                <w:highlight w:val="green"/>
                <w:lang w:val="kk-KZ"/>
              </w:rPr>
            </w:pPr>
            <w:r w:rsidRPr="00CC3DAF">
              <w:rPr>
                <w:sz w:val="20"/>
                <w:szCs w:val="20"/>
                <w:lang w:val="kk-KZ"/>
              </w:rPr>
              <w:t>60-64</w:t>
            </w:r>
          </w:p>
        </w:tc>
        <w:tc>
          <w:tcPr>
            <w:tcW w:w="1843" w:type="dxa"/>
            <w:vMerge/>
          </w:tcPr>
          <w:p w14:paraId="5EE77E04" w14:textId="1B4B705A" w:rsidR="00544FD3" w:rsidRPr="00CC3DAF" w:rsidRDefault="00544FD3" w:rsidP="00D36E98">
            <w:pPr>
              <w:jc w:val="both"/>
              <w:rPr>
                <w:b/>
                <w:sz w:val="20"/>
                <w:szCs w:val="20"/>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CC3DAF" w:rsidRDefault="00544FD3" w:rsidP="00D36E98">
            <w:pPr>
              <w:jc w:val="both"/>
              <w:rPr>
                <w:sz w:val="20"/>
                <w:szCs w:val="20"/>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CC3DAF" w:rsidRDefault="00544FD3" w:rsidP="00D36E98">
            <w:pPr>
              <w:jc w:val="both"/>
              <w:rPr>
                <w:color w:val="FF0000"/>
                <w:sz w:val="20"/>
                <w:szCs w:val="20"/>
                <w:lang w:val="kk-KZ"/>
              </w:rPr>
            </w:pPr>
          </w:p>
        </w:tc>
      </w:tr>
      <w:tr w:rsidR="0025263A" w:rsidRPr="00CC3DAF" w14:paraId="720EC03E" w14:textId="77777777" w:rsidTr="00F37CFC">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CC3DAF" w:rsidRDefault="0025263A" w:rsidP="00D36E98">
            <w:pPr>
              <w:jc w:val="both"/>
              <w:rPr>
                <w:b/>
                <w:sz w:val="20"/>
                <w:szCs w:val="20"/>
                <w:highlight w:val="green"/>
                <w:lang w:val="kk-KZ"/>
              </w:rPr>
            </w:pPr>
            <w:r w:rsidRPr="00CC3DAF">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CC3DAF" w:rsidRDefault="0025263A" w:rsidP="00D36E98">
            <w:pPr>
              <w:jc w:val="both"/>
              <w:rPr>
                <w:b/>
                <w:sz w:val="20"/>
                <w:szCs w:val="20"/>
                <w:highlight w:val="green"/>
                <w:lang w:val="kk-KZ"/>
              </w:rPr>
            </w:pPr>
            <w:r w:rsidRPr="00CC3DAF">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CC3DAF" w:rsidRDefault="0025263A" w:rsidP="00D36E98">
            <w:pPr>
              <w:jc w:val="both"/>
              <w:rPr>
                <w:b/>
                <w:sz w:val="20"/>
                <w:szCs w:val="20"/>
                <w:highlight w:val="green"/>
                <w:lang w:val="kk-KZ"/>
              </w:rPr>
            </w:pPr>
            <w:r w:rsidRPr="00CC3DAF">
              <w:rPr>
                <w:sz w:val="20"/>
                <w:szCs w:val="20"/>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CC3DAF" w:rsidRDefault="0025263A" w:rsidP="00D36E98">
            <w:pPr>
              <w:jc w:val="both"/>
              <w:rPr>
                <w:sz w:val="20"/>
                <w:szCs w:val="20"/>
                <w:lang w:val="kk-KZ"/>
              </w:rPr>
            </w:pPr>
            <w:r w:rsidRPr="00CC3DAF">
              <w:rPr>
                <w:sz w:val="20"/>
                <w:szCs w:val="20"/>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CC3DAF" w:rsidRDefault="0025263A" w:rsidP="00D36E98">
            <w:pPr>
              <w:jc w:val="both"/>
              <w:rPr>
                <w:sz w:val="20"/>
                <w:szCs w:val="20"/>
                <w:lang w:val="kk-KZ"/>
              </w:rPr>
            </w:pPr>
            <w:r w:rsidRPr="00CC3DAF">
              <w:rPr>
                <w:sz w:val="20"/>
                <w:szCs w:val="20"/>
                <w:lang w:val="kk-KZ"/>
              </w:rPr>
              <w:t xml:space="preserve">Қорытынды бақылау (емтихан)                                                          </w:t>
            </w:r>
          </w:p>
          <w:p w14:paraId="08AEE923" w14:textId="45166C0F" w:rsidR="0025263A" w:rsidRPr="00CC3DAF" w:rsidRDefault="0025263A" w:rsidP="00122EF2">
            <w:pPr>
              <w:rPr>
                <w:sz w:val="20"/>
                <w:szCs w:val="20"/>
                <w:lang w:val="kk-KZ"/>
              </w:rPr>
            </w:pPr>
            <w:r w:rsidRPr="00CC3DAF">
              <w:rPr>
                <w:sz w:val="20"/>
                <w:szCs w:val="20"/>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CC3DAF" w:rsidRDefault="0025263A" w:rsidP="00D36E98">
            <w:pPr>
              <w:jc w:val="both"/>
              <w:rPr>
                <w:sz w:val="20"/>
                <w:szCs w:val="20"/>
                <w:lang w:val="kk-KZ"/>
              </w:rPr>
            </w:pPr>
            <w:r w:rsidRPr="00CC3DAF">
              <w:rPr>
                <w:sz w:val="20"/>
                <w:szCs w:val="20"/>
                <w:lang w:val="kk-KZ"/>
              </w:rPr>
              <w:t>40</w:t>
            </w:r>
          </w:p>
        </w:tc>
      </w:tr>
      <w:tr w:rsidR="0025263A" w:rsidRPr="00CC3DAF" w14:paraId="22B40A05" w14:textId="77777777" w:rsidTr="00F37CFC">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CC3DAF" w:rsidRDefault="0025263A" w:rsidP="00122EF2">
            <w:pPr>
              <w:rPr>
                <w:sz w:val="20"/>
                <w:szCs w:val="20"/>
                <w:highlight w:val="green"/>
                <w:lang w:val="kk-KZ"/>
              </w:rPr>
            </w:pPr>
            <w:r w:rsidRPr="00CC3DAF">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CC3DAF" w:rsidRDefault="0025263A" w:rsidP="00122EF2">
            <w:pPr>
              <w:rPr>
                <w:sz w:val="20"/>
                <w:szCs w:val="20"/>
                <w:highlight w:val="green"/>
                <w:lang w:val="kk-KZ"/>
              </w:rPr>
            </w:pPr>
            <w:r w:rsidRPr="00CC3DAF">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CC3DAF" w:rsidRDefault="0025263A" w:rsidP="00122EF2">
            <w:pPr>
              <w:rPr>
                <w:sz w:val="20"/>
                <w:szCs w:val="20"/>
                <w:highlight w:val="green"/>
                <w:lang w:val="kk-KZ"/>
              </w:rPr>
            </w:pPr>
            <w:r w:rsidRPr="00CC3DAF">
              <w:rPr>
                <w:sz w:val="20"/>
                <w:szCs w:val="20"/>
                <w:lang w:val="kk-KZ"/>
              </w:rPr>
              <w:t>50-54</w:t>
            </w:r>
          </w:p>
        </w:tc>
        <w:tc>
          <w:tcPr>
            <w:tcW w:w="1843" w:type="dxa"/>
            <w:vMerge/>
            <w:tcBorders>
              <w:right w:val="single" w:sz="4" w:space="0" w:color="000000" w:themeColor="text1"/>
            </w:tcBorders>
          </w:tcPr>
          <w:p w14:paraId="06CE69D2" w14:textId="37561217" w:rsidR="0025263A" w:rsidRPr="00CC3DAF" w:rsidRDefault="0025263A" w:rsidP="00122EF2">
            <w:pPr>
              <w:rPr>
                <w:sz w:val="20"/>
                <w:szCs w:val="20"/>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CC3DAF" w:rsidRDefault="0025263A" w:rsidP="00122EF2">
            <w:pPr>
              <w:rPr>
                <w:sz w:val="20"/>
                <w:szCs w:val="20"/>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CC3DAF" w:rsidRDefault="0025263A" w:rsidP="00122EF2">
            <w:pPr>
              <w:rPr>
                <w:sz w:val="20"/>
                <w:szCs w:val="20"/>
                <w:lang w:val="kk-KZ"/>
              </w:rPr>
            </w:pPr>
          </w:p>
        </w:tc>
      </w:tr>
      <w:tr w:rsidR="0025263A" w:rsidRPr="00CC3DAF" w14:paraId="68A1CE94" w14:textId="77777777" w:rsidTr="00F37CFC">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CC3DAF" w:rsidRDefault="0025263A" w:rsidP="0025263A">
            <w:pPr>
              <w:rPr>
                <w:sz w:val="20"/>
                <w:szCs w:val="20"/>
                <w:lang w:val="kk-KZ"/>
              </w:rPr>
            </w:pPr>
            <w:r w:rsidRPr="00CC3DAF">
              <w:rPr>
                <w:color w:val="000000"/>
                <w:sz w:val="20"/>
                <w:szCs w:val="20"/>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CC3DAF" w:rsidRDefault="0025263A" w:rsidP="0025263A">
            <w:pPr>
              <w:rPr>
                <w:sz w:val="20"/>
                <w:szCs w:val="20"/>
                <w:lang w:val="kk-KZ"/>
              </w:rPr>
            </w:pPr>
            <w:r w:rsidRPr="00CC3DAF">
              <w:rPr>
                <w:color w:val="000000"/>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CC3DAF" w:rsidRDefault="0025263A" w:rsidP="0025263A">
            <w:pPr>
              <w:rPr>
                <w:sz w:val="20"/>
                <w:szCs w:val="20"/>
                <w:lang w:val="kk-KZ"/>
              </w:rPr>
            </w:pPr>
            <w:r w:rsidRPr="00CC3DAF">
              <w:rPr>
                <w:color w:val="000000"/>
                <w:sz w:val="20"/>
                <w:szCs w:val="20"/>
                <w:lang w:val="kk-KZ"/>
              </w:rPr>
              <w:t>25-49</w:t>
            </w:r>
          </w:p>
        </w:tc>
        <w:tc>
          <w:tcPr>
            <w:tcW w:w="1843" w:type="dxa"/>
            <w:vMerge w:val="restart"/>
          </w:tcPr>
          <w:p w14:paraId="7C8A9285" w14:textId="60FF3227" w:rsidR="0025263A" w:rsidRPr="00CC3DAF" w:rsidRDefault="0025263A" w:rsidP="0025263A">
            <w:pPr>
              <w:rPr>
                <w:sz w:val="20"/>
                <w:szCs w:val="20"/>
                <w:highlight w:val="green"/>
                <w:lang w:val="kk-KZ"/>
              </w:rPr>
            </w:pPr>
            <w:r w:rsidRPr="00CC3DAF">
              <w:rPr>
                <w:sz w:val="20"/>
                <w:szCs w:val="20"/>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CC3DAF" w:rsidRDefault="0025263A" w:rsidP="0025263A">
            <w:pPr>
              <w:rPr>
                <w:sz w:val="20"/>
                <w:szCs w:val="20"/>
                <w:lang w:val="kk-KZ"/>
              </w:rPr>
            </w:pPr>
            <w:r w:rsidRPr="00CC3DAF">
              <w:rPr>
                <w:sz w:val="20"/>
                <w:szCs w:val="20"/>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CC3DAF" w:rsidRDefault="0025263A" w:rsidP="0025263A">
            <w:pPr>
              <w:rPr>
                <w:sz w:val="20"/>
                <w:szCs w:val="20"/>
                <w:lang w:val="kk-KZ"/>
              </w:rPr>
            </w:pPr>
            <w:r w:rsidRPr="00CC3DAF">
              <w:rPr>
                <w:sz w:val="20"/>
                <w:szCs w:val="20"/>
                <w:lang w:val="kk-KZ"/>
              </w:rPr>
              <w:t xml:space="preserve">100 </w:t>
            </w:r>
          </w:p>
        </w:tc>
      </w:tr>
      <w:tr w:rsidR="0025263A" w:rsidRPr="00CC3DAF" w14:paraId="55D9C1BB" w14:textId="77777777" w:rsidTr="00F37CFC">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CC3DAF" w:rsidRDefault="0025263A" w:rsidP="0025263A">
            <w:pPr>
              <w:rPr>
                <w:sz w:val="20"/>
                <w:szCs w:val="20"/>
                <w:lang w:val="kk-KZ"/>
              </w:rPr>
            </w:pPr>
            <w:r w:rsidRPr="00CC3DAF">
              <w:rPr>
                <w:color w:val="000000"/>
                <w:sz w:val="20"/>
                <w:szCs w:val="20"/>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CC3DAF" w:rsidRDefault="0025263A" w:rsidP="0025263A">
            <w:pPr>
              <w:rPr>
                <w:sz w:val="20"/>
                <w:szCs w:val="20"/>
                <w:lang w:val="kk-KZ"/>
              </w:rPr>
            </w:pPr>
            <w:r w:rsidRPr="00CC3DAF">
              <w:rPr>
                <w:color w:val="000000"/>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CC3DAF" w:rsidRDefault="0025263A" w:rsidP="0025263A">
            <w:pPr>
              <w:rPr>
                <w:sz w:val="20"/>
                <w:szCs w:val="20"/>
                <w:lang w:val="kk-KZ"/>
              </w:rPr>
            </w:pPr>
            <w:r w:rsidRPr="00CC3DAF">
              <w:rPr>
                <w:color w:val="000000"/>
                <w:sz w:val="20"/>
                <w:szCs w:val="20"/>
                <w:lang w:val="kk-KZ"/>
              </w:rPr>
              <w:t>0-24</w:t>
            </w:r>
          </w:p>
        </w:tc>
        <w:tc>
          <w:tcPr>
            <w:tcW w:w="1843" w:type="dxa"/>
            <w:vMerge/>
          </w:tcPr>
          <w:p w14:paraId="0B90A626" w14:textId="77777777" w:rsidR="0025263A" w:rsidRPr="00CC3DAF" w:rsidRDefault="0025263A" w:rsidP="0025263A">
            <w:pPr>
              <w:rPr>
                <w:sz w:val="20"/>
                <w:szCs w:val="20"/>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CC3DAF" w:rsidRDefault="0025263A" w:rsidP="0025263A">
            <w:pPr>
              <w:rPr>
                <w:sz w:val="20"/>
                <w:szCs w:val="20"/>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CC3DAF" w:rsidRDefault="0025263A" w:rsidP="0025263A">
            <w:pPr>
              <w:rPr>
                <w:sz w:val="20"/>
                <w:szCs w:val="20"/>
                <w:lang w:val="kk-KZ"/>
              </w:rPr>
            </w:pPr>
          </w:p>
        </w:tc>
      </w:tr>
      <w:tr w:rsidR="0025263A" w:rsidRPr="00CC3DA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CC3DAF" w:rsidRDefault="0025263A" w:rsidP="0025263A">
            <w:pPr>
              <w:tabs>
                <w:tab w:val="left" w:pos="1276"/>
              </w:tabs>
              <w:jc w:val="center"/>
              <w:rPr>
                <w:b/>
                <w:sz w:val="20"/>
                <w:szCs w:val="20"/>
                <w:lang w:val="kk-KZ"/>
              </w:rPr>
            </w:pPr>
          </w:p>
          <w:p w14:paraId="347B0781" w14:textId="0E06F483" w:rsidR="0025263A" w:rsidRPr="00CC3DAF" w:rsidRDefault="0025263A" w:rsidP="0025263A">
            <w:pPr>
              <w:jc w:val="center"/>
              <w:rPr>
                <w:b/>
                <w:bCs/>
                <w:sz w:val="20"/>
                <w:szCs w:val="20"/>
                <w:lang w:val="kk-KZ"/>
              </w:rPr>
            </w:pPr>
            <w:r w:rsidRPr="00CC3DAF">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CC3DAF" w:rsidRDefault="0025263A" w:rsidP="0025263A">
            <w:pPr>
              <w:jc w:val="center"/>
              <w:rPr>
                <w:b/>
                <w:sz w:val="20"/>
                <w:szCs w:val="20"/>
                <w:lang w:val="kk-KZ"/>
              </w:rPr>
            </w:pPr>
          </w:p>
        </w:tc>
      </w:tr>
    </w:tbl>
    <w:tbl>
      <w:tblPr>
        <w:tblStyle w:val="a7"/>
        <w:tblW w:w="10348" w:type="dxa"/>
        <w:tblInd w:w="-714" w:type="dxa"/>
        <w:tblLook w:val="04A0" w:firstRow="1" w:lastRow="0" w:firstColumn="1" w:lastColumn="0" w:noHBand="0" w:noVBand="1"/>
      </w:tblPr>
      <w:tblGrid>
        <w:gridCol w:w="919"/>
        <w:gridCol w:w="7837"/>
        <w:gridCol w:w="750"/>
        <w:gridCol w:w="842"/>
      </w:tblGrid>
      <w:tr w:rsidR="001A6AA6" w:rsidRPr="00CC3DAF" w14:paraId="70D56BBA" w14:textId="77777777" w:rsidTr="00CC3DAF">
        <w:tc>
          <w:tcPr>
            <w:tcW w:w="919" w:type="dxa"/>
            <w:shd w:val="clear" w:color="auto" w:fill="auto"/>
          </w:tcPr>
          <w:p w14:paraId="492C7304" w14:textId="78246349" w:rsidR="008642A4" w:rsidRPr="00CC3DAF" w:rsidRDefault="004B2BA6" w:rsidP="00B77F6B">
            <w:pPr>
              <w:tabs>
                <w:tab w:val="left" w:pos="1276"/>
              </w:tabs>
              <w:jc w:val="center"/>
              <w:rPr>
                <w:b/>
                <w:sz w:val="20"/>
                <w:szCs w:val="20"/>
                <w:lang w:val="kk-KZ"/>
              </w:rPr>
            </w:pPr>
            <w:r w:rsidRPr="00CC3DAF">
              <w:rPr>
                <w:b/>
                <w:sz w:val="20"/>
                <w:szCs w:val="20"/>
                <w:lang w:val="kk-KZ"/>
              </w:rPr>
              <w:t>Аптасы</w:t>
            </w:r>
          </w:p>
        </w:tc>
        <w:tc>
          <w:tcPr>
            <w:tcW w:w="7837" w:type="dxa"/>
            <w:shd w:val="clear" w:color="auto" w:fill="auto"/>
          </w:tcPr>
          <w:p w14:paraId="49454947" w14:textId="3089D695" w:rsidR="008642A4" w:rsidRPr="00CC3DAF" w:rsidRDefault="004B2BA6" w:rsidP="00B77F6B">
            <w:pPr>
              <w:tabs>
                <w:tab w:val="left" w:pos="1276"/>
              </w:tabs>
              <w:jc w:val="center"/>
              <w:rPr>
                <w:b/>
                <w:sz w:val="20"/>
                <w:szCs w:val="20"/>
                <w:lang w:val="kk-KZ"/>
              </w:rPr>
            </w:pPr>
            <w:r w:rsidRPr="00CC3DAF">
              <w:rPr>
                <w:b/>
                <w:sz w:val="20"/>
                <w:szCs w:val="20"/>
                <w:lang w:val="kk-KZ"/>
              </w:rPr>
              <w:t>Тақырып атауы</w:t>
            </w:r>
            <w:r w:rsidR="0025263A" w:rsidRPr="00CC3DAF">
              <w:rPr>
                <w:b/>
                <w:sz w:val="20"/>
                <w:szCs w:val="20"/>
                <w:lang w:val="kk-KZ"/>
              </w:rPr>
              <w:t>. Жалпы ұғымдар және ғылым тарихы</w:t>
            </w:r>
          </w:p>
        </w:tc>
        <w:tc>
          <w:tcPr>
            <w:tcW w:w="750" w:type="dxa"/>
            <w:shd w:val="clear" w:color="auto" w:fill="auto"/>
          </w:tcPr>
          <w:p w14:paraId="0219070F" w14:textId="39742476" w:rsidR="008642A4" w:rsidRPr="00CC3DAF" w:rsidRDefault="004B2BA6" w:rsidP="00E91403">
            <w:pPr>
              <w:tabs>
                <w:tab w:val="left" w:pos="1276"/>
              </w:tabs>
              <w:rPr>
                <w:b/>
                <w:sz w:val="20"/>
                <w:szCs w:val="20"/>
                <w:lang w:val="kk-KZ"/>
              </w:rPr>
            </w:pPr>
            <w:r w:rsidRPr="00CC3DAF">
              <w:rPr>
                <w:b/>
                <w:sz w:val="20"/>
                <w:szCs w:val="20"/>
                <w:lang w:val="kk-KZ"/>
              </w:rPr>
              <w:t>Сағат саны</w:t>
            </w:r>
          </w:p>
        </w:tc>
        <w:tc>
          <w:tcPr>
            <w:tcW w:w="842" w:type="dxa"/>
            <w:shd w:val="clear" w:color="auto" w:fill="auto"/>
          </w:tcPr>
          <w:p w14:paraId="15306AE5" w14:textId="2DAA13E8" w:rsidR="008642A4" w:rsidRPr="00CC3DAF" w:rsidRDefault="008642A4" w:rsidP="00E91403">
            <w:pPr>
              <w:tabs>
                <w:tab w:val="left" w:pos="1276"/>
              </w:tabs>
              <w:ind w:left="-68" w:firstLine="26"/>
              <w:rPr>
                <w:b/>
                <w:sz w:val="20"/>
                <w:szCs w:val="20"/>
                <w:lang w:val="kk-KZ"/>
              </w:rPr>
            </w:pPr>
            <w:r w:rsidRPr="00CC3DAF">
              <w:rPr>
                <w:b/>
                <w:sz w:val="20"/>
                <w:szCs w:val="20"/>
                <w:lang w:val="kk-KZ"/>
              </w:rPr>
              <w:t>Макс</w:t>
            </w:r>
            <w:r w:rsidR="00EB165C" w:rsidRPr="00CC3DAF">
              <w:rPr>
                <w:b/>
                <w:sz w:val="20"/>
                <w:szCs w:val="20"/>
                <w:lang w:val="kk-KZ"/>
              </w:rPr>
              <w:t>.</w:t>
            </w:r>
          </w:p>
          <w:p w14:paraId="7D819F9E" w14:textId="22719599" w:rsidR="008642A4" w:rsidRPr="00CC3DAF" w:rsidRDefault="008642A4" w:rsidP="00E91403">
            <w:pPr>
              <w:tabs>
                <w:tab w:val="left" w:pos="1276"/>
              </w:tabs>
              <w:rPr>
                <w:b/>
                <w:sz w:val="20"/>
                <w:szCs w:val="20"/>
                <w:lang w:val="kk-KZ"/>
              </w:rPr>
            </w:pPr>
            <w:r w:rsidRPr="00CC3DAF">
              <w:rPr>
                <w:b/>
                <w:sz w:val="20"/>
                <w:szCs w:val="20"/>
                <w:lang w:val="kk-KZ"/>
              </w:rPr>
              <w:t>балл</w:t>
            </w:r>
          </w:p>
        </w:tc>
      </w:tr>
      <w:tr w:rsidR="008642A4" w:rsidRPr="00CC3DAF" w14:paraId="352B8DBD" w14:textId="77777777" w:rsidTr="004F4D21">
        <w:tc>
          <w:tcPr>
            <w:tcW w:w="10348" w:type="dxa"/>
            <w:gridSpan w:val="4"/>
            <w:shd w:val="clear" w:color="auto" w:fill="auto"/>
          </w:tcPr>
          <w:p w14:paraId="576E1514" w14:textId="52AD6B43" w:rsidR="008642A4" w:rsidRPr="00CC3DAF" w:rsidRDefault="002668F7" w:rsidP="007F791C">
            <w:pPr>
              <w:tabs>
                <w:tab w:val="left" w:pos="1276"/>
              </w:tabs>
              <w:jc w:val="center"/>
              <w:rPr>
                <w:b/>
                <w:color w:val="FF0000"/>
                <w:sz w:val="20"/>
                <w:szCs w:val="20"/>
                <w:lang w:val="kk-KZ"/>
              </w:rPr>
            </w:pPr>
            <w:r w:rsidRPr="00CC3DAF">
              <w:rPr>
                <w:b/>
                <w:sz w:val="20"/>
                <w:szCs w:val="20"/>
                <w:lang w:val="kk-KZ"/>
              </w:rPr>
              <w:t>МОДУЛЬ 1</w:t>
            </w:r>
            <w:r w:rsidR="00F90798" w:rsidRPr="00CC3DAF">
              <w:rPr>
                <w:b/>
                <w:sz w:val="20"/>
                <w:szCs w:val="20"/>
                <w:lang w:val="kk-KZ"/>
              </w:rPr>
              <w:t xml:space="preserve">. </w:t>
            </w:r>
          </w:p>
        </w:tc>
      </w:tr>
      <w:tr w:rsidR="001A6AA6" w:rsidRPr="00CC3DAF" w14:paraId="764A4D7C" w14:textId="77777777" w:rsidTr="00CC3DAF">
        <w:tc>
          <w:tcPr>
            <w:tcW w:w="919" w:type="dxa"/>
            <w:vMerge w:val="restart"/>
            <w:shd w:val="clear" w:color="auto" w:fill="auto"/>
          </w:tcPr>
          <w:p w14:paraId="62E94D98" w14:textId="77777777" w:rsidR="008642A4" w:rsidRPr="00CC3DAF" w:rsidRDefault="008642A4" w:rsidP="00B77F6B">
            <w:pPr>
              <w:tabs>
                <w:tab w:val="left" w:pos="1276"/>
              </w:tabs>
              <w:jc w:val="center"/>
              <w:rPr>
                <w:sz w:val="20"/>
                <w:szCs w:val="20"/>
                <w:lang w:val="kk-KZ"/>
              </w:rPr>
            </w:pPr>
            <w:r w:rsidRPr="00CC3DAF">
              <w:rPr>
                <w:sz w:val="20"/>
                <w:szCs w:val="20"/>
                <w:lang w:val="kk-KZ"/>
              </w:rPr>
              <w:t>1</w:t>
            </w:r>
          </w:p>
        </w:tc>
        <w:tc>
          <w:tcPr>
            <w:tcW w:w="7837" w:type="dxa"/>
            <w:shd w:val="clear" w:color="auto" w:fill="auto"/>
          </w:tcPr>
          <w:p w14:paraId="2B52BA6E" w14:textId="23739B4D" w:rsidR="008642A4" w:rsidRPr="00CC3DAF" w:rsidRDefault="004B2BA6" w:rsidP="00B77F6B">
            <w:pPr>
              <w:tabs>
                <w:tab w:val="left" w:pos="1276"/>
              </w:tabs>
              <w:rPr>
                <w:b/>
                <w:sz w:val="20"/>
                <w:szCs w:val="20"/>
                <w:lang w:val="kk-KZ"/>
              </w:rPr>
            </w:pPr>
            <w:r w:rsidRPr="00CC3DAF">
              <w:rPr>
                <w:b/>
                <w:sz w:val="20"/>
                <w:szCs w:val="20"/>
                <w:lang w:val="kk-KZ"/>
              </w:rPr>
              <w:t>Д</w:t>
            </w:r>
            <w:r w:rsidR="008642A4" w:rsidRPr="00CC3DAF">
              <w:rPr>
                <w:b/>
                <w:sz w:val="20"/>
                <w:szCs w:val="20"/>
                <w:lang w:val="kk-KZ"/>
              </w:rPr>
              <w:t xml:space="preserve"> 1. </w:t>
            </w:r>
            <w:r w:rsidR="009E10A6" w:rsidRPr="00CC3DAF">
              <w:rPr>
                <w:sz w:val="20"/>
                <w:szCs w:val="20"/>
                <w:lang w:val="kk-KZ"/>
              </w:rPr>
              <w:t xml:space="preserve">Кіріспе. </w:t>
            </w:r>
            <w:r w:rsidR="000E4406" w:rsidRPr="00CC3DAF">
              <w:rPr>
                <w:sz w:val="20"/>
                <w:szCs w:val="20"/>
                <w:lang w:val="kk-KZ"/>
              </w:rPr>
              <w:t>«</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 пәнінің мақсаты мен міндеттері.</w:t>
            </w:r>
          </w:p>
        </w:tc>
        <w:tc>
          <w:tcPr>
            <w:tcW w:w="750" w:type="dxa"/>
            <w:shd w:val="clear" w:color="auto" w:fill="auto"/>
          </w:tcPr>
          <w:p w14:paraId="1FC6CB41" w14:textId="2B9B8458" w:rsidR="008642A4" w:rsidRPr="00CC3DAF" w:rsidRDefault="00F43D74" w:rsidP="00B77F6B">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2870466B" w14:textId="1EC1E20D" w:rsidR="008642A4" w:rsidRPr="00CC3DAF" w:rsidRDefault="008642A4" w:rsidP="00B77F6B">
            <w:pPr>
              <w:tabs>
                <w:tab w:val="left" w:pos="1276"/>
              </w:tabs>
              <w:jc w:val="center"/>
              <w:rPr>
                <w:bCs/>
                <w:sz w:val="20"/>
                <w:szCs w:val="20"/>
                <w:lang w:val="kk-KZ"/>
              </w:rPr>
            </w:pPr>
          </w:p>
        </w:tc>
      </w:tr>
      <w:tr w:rsidR="0025263A" w:rsidRPr="00CC3DAF" w14:paraId="6B5B5ABE" w14:textId="77777777" w:rsidTr="00CC3DAF">
        <w:tc>
          <w:tcPr>
            <w:tcW w:w="919" w:type="dxa"/>
            <w:vMerge/>
            <w:shd w:val="clear" w:color="auto" w:fill="auto"/>
          </w:tcPr>
          <w:p w14:paraId="1B8B8D5A"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34E2664F" w14:textId="21873227" w:rsidR="0025263A" w:rsidRPr="00CC3DAF" w:rsidRDefault="0025263A" w:rsidP="000E4406">
            <w:pPr>
              <w:jc w:val="both"/>
              <w:rPr>
                <w:bCs/>
                <w:sz w:val="20"/>
                <w:szCs w:val="20"/>
                <w:lang w:val="kk-KZ" w:eastAsia="ar-SA"/>
              </w:rPr>
            </w:pPr>
            <w:r w:rsidRPr="00CC3DAF">
              <w:rPr>
                <w:b/>
                <w:sz w:val="20"/>
                <w:szCs w:val="20"/>
                <w:lang w:val="kk-KZ"/>
              </w:rPr>
              <w:t xml:space="preserve">СС 1.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w:t>
            </w:r>
            <w:r w:rsidR="000E4406" w:rsidRPr="00CC3DAF">
              <w:rPr>
                <w:bCs/>
                <w:sz w:val="20"/>
                <w:szCs w:val="20"/>
                <w:lang w:val="kk-KZ" w:eastAsia="ar-SA"/>
              </w:rPr>
              <w:t xml:space="preserve"> тарихы. </w:t>
            </w:r>
          </w:p>
        </w:tc>
        <w:tc>
          <w:tcPr>
            <w:tcW w:w="750" w:type="dxa"/>
            <w:vMerge w:val="restart"/>
            <w:shd w:val="clear" w:color="auto" w:fill="auto"/>
          </w:tcPr>
          <w:p w14:paraId="6C7BAA4E" w14:textId="5AD647C0" w:rsidR="0025263A" w:rsidRPr="00CC3DAF" w:rsidRDefault="00F43D74" w:rsidP="00B77F6B">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5F4168B9" w14:textId="0F09C080" w:rsidR="0025263A" w:rsidRPr="00CC3DAF" w:rsidRDefault="0025263A" w:rsidP="0025263A">
            <w:pPr>
              <w:tabs>
                <w:tab w:val="left" w:pos="1276"/>
              </w:tabs>
              <w:jc w:val="center"/>
              <w:rPr>
                <w:bCs/>
                <w:sz w:val="20"/>
                <w:szCs w:val="20"/>
                <w:lang w:val="kk-KZ"/>
              </w:rPr>
            </w:pPr>
          </w:p>
        </w:tc>
      </w:tr>
      <w:tr w:rsidR="0025263A" w:rsidRPr="00CC3DAF" w14:paraId="2AF3A3E5" w14:textId="77777777" w:rsidTr="00CC3DAF">
        <w:tc>
          <w:tcPr>
            <w:tcW w:w="919" w:type="dxa"/>
            <w:vMerge/>
            <w:shd w:val="clear" w:color="auto" w:fill="auto"/>
          </w:tcPr>
          <w:p w14:paraId="2AB52D8D"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03A13DE3" w14:textId="26B8FCE5" w:rsidR="0025263A" w:rsidRPr="00CC3DAF" w:rsidRDefault="0025263A" w:rsidP="00B77F6B">
            <w:pPr>
              <w:tabs>
                <w:tab w:val="left" w:pos="1276"/>
              </w:tabs>
              <w:rPr>
                <w:b/>
                <w:sz w:val="20"/>
                <w:szCs w:val="20"/>
                <w:lang w:val="kk-KZ"/>
              </w:rPr>
            </w:pPr>
            <w:bookmarkStart w:id="0" w:name="_GoBack"/>
            <w:r w:rsidRPr="00CC3DAF">
              <w:rPr>
                <w:b/>
                <w:sz w:val="20"/>
                <w:szCs w:val="20"/>
                <w:lang w:val="kk-KZ"/>
              </w:rPr>
              <w:t xml:space="preserve">ЗС 1. </w:t>
            </w:r>
            <w:r w:rsidR="000E4406" w:rsidRPr="00CC3DAF">
              <w:rPr>
                <w:bCs/>
                <w:sz w:val="20"/>
                <w:szCs w:val="20"/>
                <w:lang w:val="kk-KZ" w:eastAsia="ar-SA"/>
              </w:rPr>
              <w:t>Төмендегі мәселелерді зерттеу: дамудың негізгі кезеңдері; әйгілі археологтар мен олардың еңбектері.</w:t>
            </w:r>
            <w:bookmarkEnd w:id="0"/>
          </w:p>
        </w:tc>
        <w:tc>
          <w:tcPr>
            <w:tcW w:w="750" w:type="dxa"/>
            <w:vMerge/>
            <w:shd w:val="clear" w:color="auto" w:fill="auto"/>
          </w:tcPr>
          <w:p w14:paraId="5BCFE1C3" w14:textId="77777777" w:rsidR="0025263A" w:rsidRPr="00CC3DAF" w:rsidRDefault="0025263A" w:rsidP="00B77F6B">
            <w:pPr>
              <w:tabs>
                <w:tab w:val="left" w:pos="1276"/>
              </w:tabs>
              <w:jc w:val="center"/>
              <w:rPr>
                <w:bCs/>
                <w:sz w:val="20"/>
                <w:szCs w:val="20"/>
                <w:lang w:val="kk-KZ"/>
              </w:rPr>
            </w:pPr>
          </w:p>
        </w:tc>
        <w:tc>
          <w:tcPr>
            <w:tcW w:w="842" w:type="dxa"/>
            <w:vMerge/>
            <w:shd w:val="clear" w:color="auto" w:fill="auto"/>
          </w:tcPr>
          <w:p w14:paraId="5114EDCD" w14:textId="19B56FB3" w:rsidR="0025263A" w:rsidRPr="00CC3DAF" w:rsidRDefault="0025263A" w:rsidP="00B77F6B">
            <w:pPr>
              <w:tabs>
                <w:tab w:val="left" w:pos="1276"/>
              </w:tabs>
              <w:jc w:val="center"/>
              <w:rPr>
                <w:bCs/>
                <w:sz w:val="20"/>
                <w:szCs w:val="20"/>
                <w:lang w:val="kk-KZ"/>
              </w:rPr>
            </w:pPr>
          </w:p>
        </w:tc>
      </w:tr>
      <w:tr w:rsidR="008642A4" w:rsidRPr="00CC3DAF" w14:paraId="53946E54" w14:textId="77777777" w:rsidTr="00CC3DAF">
        <w:tc>
          <w:tcPr>
            <w:tcW w:w="919" w:type="dxa"/>
            <w:vMerge w:val="restart"/>
            <w:shd w:val="clear" w:color="auto" w:fill="auto"/>
          </w:tcPr>
          <w:p w14:paraId="5FE35A89" w14:textId="77777777" w:rsidR="008642A4" w:rsidRPr="00CC3DAF" w:rsidRDefault="008642A4" w:rsidP="00B77F6B">
            <w:pPr>
              <w:tabs>
                <w:tab w:val="left" w:pos="1276"/>
              </w:tabs>
              <w:jc w:val="center"/>
              <w:rPr>
                <w:sz w:val="20"/>
                <w:szCs w:val="20"/>
                <w:lang w:val="kk-KZ"/>
              </w:rPr>
            </w:pPr>
            <w:r w:rsidRPr="00CC3DAF">
              <w:rPr>
                <w:sz w:val="20"/>
                <w:szCs w:val="20"/>
                <w:lang w:val="kk-KZ"/>
              </w:rPr>
              <w:t>2</w:t>
            </w:r>
          </w:p>
        </w:tc>
        <w:tc>
          <w:tcPr>
            <w:tcW w:w="7837" w:type="dxa"/>
            <w:shd w:val="clear" w:color="auto" w:fill="auto"/>
          </w:tcPr>
          <w:p w14:paraId="30152B83" w14:textId="4F74BB3C" w:rsidR="008642A4" w:rsidRPr="00CC3DAF" w:rsidRDefault="00F52A9F" w:rsidP="00B77F6B">
            <w:pPr>
              <w:tabs>
                <w:tab w:val="left" w:pos="1276"/>
              </w:tabs>
              <w:rPr>
                <w:b/>
                <w:sz w:val="20"/>
                <w:szCs w:val="20"/>
                <w:lang w:val="kk-KZ"/>
              </w:rPr>
            </w:pPr>
            <w:r w:rsidRPr="00CC3DAF">
              <w:rPr>
                <w:b/>
                <w:sz w:val="20"/>
                <w:szCs w:val="20"/>
                <w:lang w:val="kk-KZ"/>
              </w:rPr>
              <w:t>Д</w:t>
            </w:r>
            <w:r w:rsidR="008642A4" w:rsidRPr="00CC3DAF">
              <w:rPr>
                <w:b/>
                <w:sz w:val="20"/>
                <w:szCs w:val="20"/>
                <w:lang w:val="kk-KZ"/>
              </w:rPr>
              <w:t xml:space="preserve"> 2.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 жайлы пікірталастар және тарихи қалпына келтіру мәселелері</w:t>
            </w:r>
          </w:p>
        </w:tc>
        <w:tc>
          <w:tcPr>
            <w:tcW w:w="750" w:type="dxa"/>
            <w:shd w:val="clear" w:color="auto" w:fill="auto"/>
          </w:tcPr>
          <w:p w14:paraId="37331017" w14:textId="269A2C94" w:rsidR="008642A4" w:rsidRPr="00CC3DAF" w:rsidRDefault="00F43D74" w:rsidP="00B77F6B">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3CFD117B" w14:textId="042AB5B0" w:rsidR="008642A4" w:rsidRPr="00CC3DAF" w:rsidRDefault="008642A4" w:rsidP="00B77F6B">
            <w:pPr>
              <w:tabs>
                <w:tab w:val="left" w:pos="1276"/>
              </w:tabs>
              <w:jc w:val="center"/>
              <w:rPr>
                <w:bCs/>
                <w:sz w:val="20"/>
                <w:szCs w:val="20"/>
                <w:lang w:val="kk-KZ"/>
              </w:rPr>
            </w:pPr>
          </w:p>
        </w:tc>
      </w:tr>
      <w:tr w:rsidR="0025263A" w:rsidRPr="00CC3DAF" w14:paraId="06FD8733" w14:textId="77777777" w:rsidTr="00CC3DAF">
        <w:tc>
          <w:tcPr>
            <w:tcW w:w="919" w:type="dxa"/>
            <w:vMerge/>
            <w:shd w:val="clear" w:color="auto" w:fill="auto"/>
          </w:tcPr>
          <w:p w14:paraId="005973C5"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02BB0B96" w14:textId="7B4F57F6" w:rsidR="0025263A" w:rsidRPr="00CC3DAF" w:rsidRDefault="0025263A" w:rsidP="00B77F6B">
            <w:pPr>
              <w:tabs>
                <w:tab w:val="left" w:pos="1276"/>
              </w:tabs>
              <w:rPr>
                <w:b/>
                <w:sz w:val="20"/>
                <w:szCs w:val="20"/>
                <w:lang w:val="kk-KZ"/>
              </w:rPr>
            </w:pPr>
            <w:r w:rsidRPr="00CC3DAF">
              <w:rPr>
                <w:b/>
                <w:sz w:val="20"/>
                <w:szCs w:val="20"/>
                <w:lang w:val="kk-KZ"/>
              </w:rPr>
              <w:t>СС 2.</w:t>
            </w:r>
            <w:r w:rsidRPr="00CC3DAF">
              <w:rPr>
                <w:color w:val="FF0000"/>
                <w:sz w:val="20"/>
                <w:szCs w:val="20"/>
                <w:lang w:val="kk-KZ"/>
              </w:rPr>
              <w:t xml:space="preserve">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 xml:space="preserve">әдістерді </w:t>
            </w:r>
            <w:r w:rsidR="000E4406" w:rsidRPr="00CC3DAF">
              <w:rPr>
                <w:bCs/>
                <w:sz w:val="20"/>
                <w:szCs w:val="20"/>
                <w:lang w:val="kk-KZ" w:eastAsia="ar-SA"/>
              </w:rPr>
              <w:t>жүргізудің негіздері.</w:t>
            </w:r>
          </w:p>
        </w:tc>
        <w:tc>
          <w:tcPr>
            <w:tcW w:w="750" w:type="dxa"/>
            <w:vMerge w:val="restart"/>
            <w:shd w:val="clear" w:color="auto" w:fill="auto"/>
          </w:tcPr>
          <w:p w14:paraId="5CB823C0" w14:textId="1A909B1C" w:rsidR="0025263A" w:rsidRPr="00CC3DAF" w:rsidRDefault="00F43D74" w:rsidP="00B77F6B">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1F40760D" w14:textId="7588C37A" w:rsidR="0025263A" w:rsidRPr="00CC3DAF" w:rsidRDefault="0025263A" w:rsidP="00B77F6B">
            <w:pPr>
              <w:tabs>
                <w:tab w:val="left" w:pos="1276"/>
              </w:tabs>
              <w:jc w:val="center"/>
              <w:rPr>
                <w:bCs/>
                <w:sz w:val="20"/>
                <w:szCs w:val="20"/>
                <w:lang w:val="kk-KZ"/>
              </w:rPr>
            </w:pPr>
          </w:p>
        </w:tc>
      </w:tr>
      <w:tr w:rsidR="0025263A" w:rsidRPr="00CC3DAF" w14:paraId="20C9407B" w14:textId="77777777" w:rsidTr="00CC3DAF">
        <w:tc>
          <w:tcPr>
            <w:tcW w:w="919" w:type="dxa"/>
            <w:vMerge/>
            <w:shd w:val="clear" w:color="auto" w:fill="auto"/>
          </w:tcPr>
          <w:p w14:paraId="47386507"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59888B8B" w14:textId="39A6F95F" w:rsidR="0025263A" w:rsidRPr="00CC3DAF" w:rsidRDefault="0025263A" w:rsidP="00B77F6B">
            <w:pPr>
              <w:tabs>
                <w:tab w:val="left" w:pos="1276"/>
              </w:tabs>
              <w:rPr>
                <w:b/>
                <w:sz w:val="20"/>
                <w:szCs w:val="20"/>
                <w:lang w:val="kk-KZ"/>
              </w:rPr>
            </w:pPr>
            <w:r w:rsidRPr="00CC3DAF">
              <w:rPr>
                <w:b/>
                <w:sz w:val="20"/>
                <w:szCs w:val="20"/>
                <w:lang w:val="kk-KZ"/>
              </w:rPr>
              <w:t>ЗС 2.</w:t>
            </w:r>
            <w:r w:rsidRPr="00CC3DAF">
              <w:rPr>
                <w:color w:val="FF0000"/>
                <w:sz w:val="20"/>
                <w:szCs w:val="20"/>
                <w:lang w:val="kk-KZ"/>
              </w:rPr>
              <w:t xml:space="preserve"> </w:t>
            </w:r>
            <w:r w:rsidR="000E4406" w:rsidRPr="00CC3DAF">
              <w:rPr>
                <w:bCs/>
                <w:sz w:val="20"/>
                <w:szCs w:val="20"/>
                <w:lang w:val="kk-KZ" w:eastAsia="ar-SA"/>
              </w:rPr>
              <w:t>Мынадай сауалдарды талдау: тарихи реконструкия, оның әдістері, т.б.</w:t>
            </w:r>
          </w:p>
        </w:tc>
        <w:tc>
          <w:tcPr>
            <w:tcW w:w="750" w:type="dxa"/>
            <w:vMerge/>
            <w:shd w:val="clear" w:color="auto" w:fill="auto"/>
          </w:tcPr>
          <w:p w14:paraId="665E30B4" w14:textId="77777777" w:rsidR="0025263A" w:rsidRPr="00CC3DAF" w:rsidRDefault="0025263A" w:rsidP="00B77F6B">
            <w:pPr>
              <w:tabs>
                <w:tab w:val="left" w:pos="1276"/>
              </w:tabs>
              <w:jc w:val="center"/>
              <w:rPr>
                <w:bCs/>
                <w:sz w:val="20"/>
                <w:szCs w:val="20"/>
                <w:lang w:val="kk-KZ"/>
              </w:rPr>
            </w:pPr>
          </w:p>
        </w:tc>
        <w:tc>
          <w:tcPr>
            <w:tcW w:w="842" w:type="dxa"/>
            <w:vMerge/>
            <w:shd w:val="clear" w:color="auto" w:fill="auto"/>
          </w:tcPr>
          <w:p w14:paraId="467F6818" w14:textId="77777777" w:rsidR="0025263A" w:rsidRPr="00CC3DAF" w:rsidRDefault="0025263A" w:rsidP="00B77F6B">
            <w:pPr>
              <w:tabs>
                <w:tab w:val="left" w:pos="1276"/>
              </w:tabs>
              <w:jc w:val="center"/>
              <w:rPr>
                <w:bCs/>
                <w:sz w:val="20"/>
                <w:szCs w:val="20"/>
                <w:lang w:val="kk-KZ"/>
              </w:rPr>
            </w:pPr>
          </w:p>
        </w:tc>
      </w:tr>
      <w:tr w:rsidR="008642A4" w:rsidRPr="00CC3DAF" w14:paraId="025DEE36" w14:textId="77777777" w:rsidTr="00CC3DAF">
        <w:tc>
          <w:tcPr>
            <w:tcW w:w="919" w:type="dxa"/>
            <w:vMerge/>
            <w:shd w:val="clear" w:color="auto" w:fill="auto"/>
          </w:tcPr>
          <w:p w14:paraId="63BB6767" w14:textId="77777777" w:rsidR="008642A4" w:rsidRPr="00CC3DAF" w:rsidRDefault="008642A4" w:rsidP="00B77F6B">
            <w:pPr>
              <w:tabs>
                <w:tab w:val="left" w:pos="1276"/>
              </w:tabs>
              <w:jc w:val="center"/>
              <w:rPr>
                <w:sz w:val="20"/>
                <w:szCs w:val="20"/>
                <w:lang w:val="kk-KZ"/>
              </w:rPr>
            </w:pPr>
          </w:p>
        </w:tc>
        <w:tc>
          <w:tcPr>
            <w:tcW w:w="7837" w:type="dxa"/>
            <w:shd w:val="clear" w:color="auto" w:fill="auto"/>
          </w:tcPr>
          <w:p w14:paraId="3AC03C6A" w14:textId="24A1EC3E" w:rsidR="008642A4" w:rsidRPr="00CC3DAF" w:rsidRDefault="00CC3DAF" w:rsidP="00CC3DAF">
            <w:pPr>
              <w:jc w:val="both"/>
              <w:rPr>
                <w:color w:val="FF0000"/>
                <w:sz w:val="20"/>
                <w:szCs w:val="20"/>
                <w:lang w:val="kk-KZ"/>
              </w:rPr>
            </w:pPr>
            <w:r w:rsidRPr="00CC3DAF">
              <w:rPr>
                <w:b/>
                <w:sz w:val="20"/>
                <w:szCs w:val="20"/>
                <w:lang w:val="kk-KZ"/>
              </w:rPr>
              <w:t>ДО</w:t>
            </w:r>
            <w:r w:rsidR="00F52A9F" w:rsidRPr="00CC3DAF">
              <w:rPr>
                <w:b/>
                <w:sz w:val="20"/>
                <w:szCs w:val="20"/>
                <w:lang w:val="kk-KZ"/>
              </w:rPr>
              <w:t>ӨЖ</w:t>
            </w:r>
            <w:r w:rsidR="008642A4" w:rsidRPr="00CC3DAF">
              <w:rPr>
                <w:b/>
                <w:sz w:val="20"/>
                <w:szCs w:val="20"/>
                <w:lang w:val="kk-KZ"/>
              </w:rPr>
              <w:t xml:space="preserve"> 1.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әдістердің негізгі терминдері</w:t>
            </w:r>
          </w:p>
        </w:tc>
        <w:tc>
          <w:tcPr>
            <w:tcW w:w="750" w:type="dxa"/>
            <w:shd w:val="clear" w:color="auto" w:fill="auto"/>
          </w:tcPr>
          <w:p w14:paraId="7BDA790F" w14:textId="77777777" w:rsidR="008642A4" w:rsidRPr="00CC3DAF" w:rsidRDefault="008642A4" w:rsidP="00B77F6B">
            <w:pPr>
              <w:tabs>
                <w:tab w:val="left" w:pos="1276"/>
              </w:tabs>
              <w:jc w:val="center"/>
              <w:rPr>
                <w:bCs/>
                <w:sz w:val="20"/>
                <w:szCs w:val="20"/>
                <w:lang w:val="kk-KZ"/>
              </w:rPr>
            </w:pPr>
          </w:p>
        </w:tc>
        <w:tc>
          <w:tcPr>
            <w:tcW w:w="842" w:type="dxa"/>
            <w:shd w:val="clear" w:color="auto" w:fill="auto"/>
          </w:tcPr>
          <w:p w14:paraId="07632A64" w14:textId="77777777" w:rsidR="008642A4" w:rsidRPr="00CC3DAF" w:rsidRDefault="008642A4" w:rsidP="00B77F6B">
            <w:pPr>
              <w:tabs>
                <w:tab w:val="left" w:pos="1276"/>
              </w:tabs>
              <w:jc w:val="center"/>
              <w:rPr>
                <w:bCs/>
                <w:sz w:val="20"/>
                <w:szCs w:val="20"/>
                <w:lang w:val="kk-KZ"/>
              </w:rPr>
            </w:pPr>
          </w:p>
        </w:tc>
      </w:tr>
      <w:tr w:rsidR="00F43D74" w:rsidRPr="00CC3DAF" w14:paraId="5F3089A3" w14:textId="77777777" w:rsidTr="00CC3DAF">
        <w:tc>
          <w:tcPr>
            <w:tcW w:w="919" w:type="dxa"/>
            <w:vMerge w:val="restart"/>
            <w:shd w:val="clear" w:color="auto" w:fill="auto"/>
          </w:tcPr>
          <w:p w14:paraId="688843B7" w14:textId="77777777" w:rsidR="00F43D74" w:rsidRPr="00CC3DAF" w:rsidRDefault="00F43D74" w:rsidP="00F43D74">
            <w:pPr>
              <w:tabs>
                <w:tab w:val="left" w:pos="1276"/>
              </w:tabs>
              <w:jc w:val="center"/>
              <w:rPr>
                <w:sz w:val="20"/>
                <w:szCs w:val="20"/>
                <w:lang w:val="kk-KZ"/>
              </w:rPr>
            </w:pPr>
            <w:r w:rsidRPr="00CC3DAF">
              <w:rPr>
                <w:sz w:val="20"/>
                <w:szCs w:val="20"/>
                <w:lang w:val="kk-KZ"/>
              </w:rPr>
              <w:t>3</w:t>
            </w:r>
          </w:p>
        </w:tc>
        <w:tc>
          <w:tcPr>
            <w:tcW w:w="7837" w:type="dxa"/>
            <w:shd w:val="clear" w:color="auto" w:fill="auto"/>
          </w:tcPr>
          <w:p w14:paraId="4E9AA2DE" w14:textId="21F4E046" w:rsidR="00F43D74" w:rsidRPr="00CC3DAF" w:rsidRDefault="00F43D74" w:rsidP="000E4406">
            <w:pPr>
              <w:jc w:val="both"/>
              <w:rPr>
                <w:sz w:val="20"/>
                <w:szCs w:val="20"/>
                <w:lang w:val="kk-KZ"/>
              </w:rPr>
            </w:pPr>
            <w:r w:rsidRPr="00CC3DAF">
              <w:rPr>
                <w:b/>
                <w:sz w:val="20"/>
                <w:szCs w:val="20"/>
                <w:lang w:val="kk-KZ"/>
              </w:rPr>
              <w:t>Д 3.</w:t>
            </w:r>
            <w:r w:rsidRPr="00CC3DAF">
              <w:rPr>
                <w:color w:val="FF0000"/>
                <w:sz w:val="20"/>
                <w:szCs w:val="20"/>
                <w:lang w:val="kk-KZ"/>
              </w:rPr>
              <w:t xml:space="preserve">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 және ағылшын-американ ғылыми мектептері</w:t>
            </w:r>
          </w:p>
        </w:tc>
        <w:tc>
          <w:tcPr>
            <w:tcW w:w="750" w:type="dxa"/>
            <w:shd w:val="clear" w:color="auto" w:fill="auto"/>
          </w:tcPr>
          <w:p w14:paraId="1D66F1E5" w14:textId="2AC51FA2"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115AB077" w14:textId="1AC01569" w:rsidR="00F43D74" w:rsidRPr="00CC3DAF" w:rsidRDefault="00F43D74" w:rsidP="00F43D74">
            <w:pPr>
              <w:tabs>
                <w:tab w:val="left" w:pos="1276"/>
              </w:tabs>
              <w:jc w:val="center"/>
              <w:rPr>
                <w:bCs/>
                <w:sz w:val="20"/>
                <w:szCs w:val="20"/>
                <w:lang w:val="kk-KZ"/>
              </w:rPr>
            </w:pPr>
          </w:p>
        </w:tc>
      </w:tr>
      <w:tr w:rsidR="00F43D74" w:rsidRPr="00CC3DAF" w14:paraId="002DB181" w14:textId="77777777" w:rsidTr="00CC3DAF">
        <w:tc>
          <w:tcPr>
            <w:tcW w:w="919" w:type="dxa"/>
            <w:vMerge/>
            <w:shd w:val="clear" w:color="auto" w:fill="auto"/>
          </w:tcPr>
          <w:p w14:paraId="641D2C32"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4E356F47" w14:textId="1A2749FA" w:rsidR="00F43D74" w:rsidRPr="00CC3DAF" w:rsidRDefault="00F43D74" w:rsidP="00F43D74">
            <w:pPr>
              <w:tabs>
                <w:tab w:val="left" w:pos="1276"/>
              </w:tabs>
              <w:rPr>
                <w:b/>
                <w:sz w:val="20"/>
                <w:szCs w:val="20"/>
                <w:lang w:val="kk-KZ"/>
              </w:rPr>
            </w:pPr>
            <w:r w:rsidRPr="00CC3DAF">
              <w:rPr>
                <w:b/>
                <w:sz w:val="20"/>
                <w:szCs w:val="20"/>
                <w:lang w:val="kk-KZ"/>
              </w:rPr>
              <w:t>СС 3.</w:t>
            </w:r>
            <w:r w:rsidRPr="00CC3DAF">
              <w:rPr>
                <w:color w:val="FF0000"/>
                <w:sz w:val="20"/>
                <w:szCs w:val="20"/>
                <w:lang w:val="kk-KZ"/>
              </w:rPr>
              <w:t xml:space="preserve">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w:t>
            </w:r>
            <w:r w:rsidR="000E4406" w:rsidRPr="00CC3DAF">
              <w:rPr>
                <w:bCs/>
                <w:sz w:val="20"/>
                <w:szCs w:val="20"/>
                <w:lang w:val="kk-KZ" w:eastAsia="ar-SA"/>
              </w:rPr>
              <w:t xml:space="preserve"> негзіндегі процессуалды археология: тарихы мен қалыптасуы</w:t>
            </w:r>
            <w:r w:rsidR="000E4406" w:rsidRPr="00CC3DAF">
              <w:rPr>
                <w:sz w:val="20"/>
                <w:szCs w:val="20"/>
                <w:lang w:val="kk-KZ"/>
              </w:rPr>
              <w:t>.</w:t>
            </w:r>
          </w:p>
        </w:tc>
        <w:tc>
          <w:tcPr>
            <w:tcW w:w="750" w:type="dxa"/>
            <w:shd w:val="clear" w:color="auto" w:fill="auto"/>
          </w:tcPr>
          <w:p w14:paraId="72FACCF5" w14:textId="35602DC1"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1A95CEDD" w14:textId="56021ACF" w:rsidR="00F43D74" w:rsidRPr="00CC3DAF" w:rsidRDefault="00F43D74" w:rsidP="00F43D74">
            <w:pPr>
              <w:tabs>
                <w:tab w:val="left" w:pos="1276"/>
              </w:tabs>
              <w:jc w:val="center"/>
              <w:rPr>
                <w:bCs/>
                <w:sz w:val="20"/>
                <w:szCs w:val="20"/>
                <w:lang w:val="kk-KZ"/>
              </w:rPr>
            </w:pPr>
          </w:p>
        </w:tc>
      </w:tr>
      <w:tr w:rsidR="001A6AA6" w:rsidRPr="00CC3DAF" w14:paraId="4547C3D9" w14:textId="77777777" w:rsidTr="00CC3DAF">
        <w:tc>
          <w:tcPr>
            <w:tcW w:w="919" w:type="dxa"/>
            <w:vMerge/>
            <w:shd w:val="clear" w:color="auto" w:fill="auto"/>
          </w:tcPr>
          <w:p w14:paraId="51F7E580" w14:textId="77777777" w:rsidR="008642A4" w:rsidRPr="00CC3DAF" w:rsidRDefault="008642A4" w:rsidP="00B77F6B">
            <w:pPr>
              <w:tabs>
                <w:tab w:val="left" w:pos="1276"/>
              </w:tabs>
              <w:jc w:val="center"/>
              <w:rPr>
                <w:b/>
                <w:sz w:val="20"/>
                <w:szCs w:val="20"/>
                <w:lang w:val="kk-KZ"/>
              </w:rPr>
            </w:pPr>
          </w:p>
        </w:tc>
        <w:tc>
          <w:tcPr>
            <w:tcW w:w="7837" w:type="dxa"/>
            <w:shd w:val="clear" w:color="auto" w:fill="auto"/>
          </w:tcPr>
          <w:p w14:paraId="2E2C4B9F" w14:textId="112927F8" w:rsidR="008642A4" w:rsidRPr="00CC3DAF" w:rsidRDefault="00CC3DAF" w:rsidP="00B77F6B">
            <w:pPr>
              <w:tabs>
                <w:tab w:val="left" w:pos="1276"/>
              </w:tabs>
              <w:rPr>
                <w:color w:val="FF0000"/>
                <w:sz w:val="20"/>
                <w:szCs w:val="20"/>
                <w:lang w:val="kk-KZ"/>
              </w:rPr>
            </w:pPr>
            <w:r w:rsidRPr="00CC3DAF">
              <w:rPr>
                <w:b/>
                <w:sz w:val="20"/>
                <w:szCs w:val="20"/>
                <w:lang w:val="kk-KZ"/>
              </w:rPr>
              <w:t>ДОӨЖ</w:t>
            </w:r>
            <w:r w:rsidR="008642A4" w:rsidRPr="00CC3DAF">
              <w:rPr>
                <w:b/>
                <w:sz w:val="20"/>
                <w:szCs w:val="20"/>
                <w:lang w:val="kk-KZ"/>
              </w:rPr>
              <w:t xml:space="preserve"> 1.  </w:t>
            </w:r>
            <w:r w:rsidR="000E4406" w:rsidRPr="00CC3DAF">
              <w:rPr>
                <w:bCs/>
                <w:sz w:val="20"/>
                <w:szCs w:val="20"/>
                <w:lang w:val="kk-KZ"/>
              </w:rPr>
              <w:t xml:space="preserve">Эмпирикалық, теориялық, компаративті және тәжірибелік археологиядағы пәнаралық </w:t>
            </w:r>
            <w:r w:rsidR="000E4406" w:rsidRPr="00CC3DAF">
              <w:rPr>
                <w:sz w:val="20"/>
                <w:szCs w:val="20"/>
                <w:lang w:val="kk-KZ"/>
              </w:rPr>
              <w:t>әдістердің негізгі терминдері туралы түсінік</w:t>
            </w:r>
          </w:p>
        </w:tc>
        <w:tc>
          <w:tcPr>
            <w:tcW w:w="750" w:type="dxa"/>
            <w:shd w:val="clear" w:color="auto" w:fill="auto"/>
          </w:tcPr>
          <w:p w14:paraId="745DF0B8" w14:textId="77777777" w:rsidR="008642A4" w:rsidRPr="00CC3DAF" w:rsidRDefault="008642A4" w:rsidP="00B77F6B">
            <w:pPr>
              <w:tabs>
                <w:tab w:val="left" w:pos="1276"/>
              </w:tabs>
              <w:jc w:val="center"/>
              <w:rPr>
                <w:bCs/>
                <w:sz w:val="20"/>
                <w:szCs w:val="20"/>
                <w:lang w:val="kk-KZ"/>
              </w:rPr>
            </w:pPr>
          </w:p>
        </w:tc>
        <w:tc>
          <w:tcPr>
            <w:tcW w:w="842" w:type="dxa"/>
            <w:shd w:val="clear" w:color="auto" w:fill="auto"/>
          </w:tcPr>
          <w:p w14:paraId="52E8BA81" w14:textId="7AC23DD7" w:rsidR="008642A4" w:rsidRPr="00CC3DAF" w:rsidRDefault="00F37CFC" w:rsidP="00B77F6B">
            <w:pPr>
              <w:tabs>
                <w:tab w:val="left" w:pos="1276"/>
              </w:tabs>
              <w:jc w:val="center"/>
              <w:rPr>
                <w:bCs/>
                <w:sz w:val="20"/>
                <w:szCs w:val="20"/>
              </w:rPr>
            </w:pPr>
            <w:r w:rsidRPr="00CC3DAF">
              <w:rPr>
                <w:bCs/>
                <w:sz w:val="20"/>
                <w:szCs w:val="20"/>
                <w:lang w:val="kk-KZ"/>
              </w:rPr>
              <w:t>14</w:t>
            </w:r>
          </w:p>
        </w:tc>
      </w:tr>
      <w:tr w:rsidR="00F43D74" w:rsidRPr="00CC3DAF" w14:paraId="2FB2EF9C" w14:textId="77777777" w:rsidTr="00CC3DAF">
        <w:tc>
          <w:tcPr>
            <w:tcW w:w="919" w:type="dxa"/>
            <w:vMerge w:val="restart"/>
            <w:shd w:val="clear" w:color="auto" w:fill="auto"/>
          </w:tcPr>
          <w:p w14:paraId="6D3145A1" w14:textId="77777777" w:rsidR="00F43D74" w:rsidRPr="00CC3DAF" w:rsidRDefault="00F43D74" w:rsidP="00F43D74">
            <w:pPr>
              <w:tabs>
                <w:tab w:val="left" w:pos="1276"/>
              </w:tabs>
              <w:jc w:val="center"/>
              <w:rPr>
                <w:sz w:val="20"/>
                <w:szCs w:val="20"/>
                <w:lang w:val="kk-KZ"/>
              </w:rPr>
            </w:pPr>
            <w:r w:rsidRPr="00CC3DAF">
              <w:rPr>
                <w:sz w:val="20"/>
                <w:szCs w:val="20"/>
                <w:lang w:val="kk-KZ"/>
              </w:rPr>
              <w:t>4</w:t>
            </w:r>
          </w:p>
        </w:tc>
        <w:tc>
          <w:tcPr>
            <w:tcW w:w="7837" w:type="dxa"/>
            <w:shd w:val="clear" w:color="auto" w:fill="auto"/>
          </w:tcPr>
          <w:p w14:paraId="16491D9D" w14:textId="6B3CC262" w:rsidR="00F43D74" w:rsidRPr="00CC3DAF" w:rsidRDefault="00F43D74" w:rsidP="000E4406">
            <w:pPr>
              <w:jc w:val="both"/>
              <w:rPr>
                <w:sz w:val="20"/>
                <w:szCs w:val="20"/>
                <w:lang w:val="kk-KZ"/>
              </w:rPr>
            </w:pPr>
            <w:r w:rsidRPr="00CC3DAF">
              <w:rPr>
                <w:b/>
                <w:sz w:val="20"/>
                <w:szCs w:val="20"/>
                <w:lang w:val="kk-KZ"/>
              </w:rPr>
              <w:t>Д 4.</w:t>
            </w:r>
            <w:r w:rsidRPr="00CC3DAF">
              <w:rPr>
                <w:color w:val="FF0000"/>
                <w:sz w:val="20"/>
                <w:szCs w:val="20"/>
                <w:lang w:val="kk-KZ"/>
              </w:rPr>
              <w:t xml:space="preserve"> </w:t>
            </w:r>
            <w:r w:rsidR="000E4406" w:rsidRPr="00CC3DAF">
              <w:rPr>
                <w:bCs/>
                <w:sz w:val="20"/>
                <w:szCs w:val="20"/>
                <w:lang w:val="kk-KZ"/>
              </w:rPr>
              <w:t>Эмпирикалық</w:t>
            </w:r>
            <w:r w:rsidR="000E4406" w:rsidRPr="00CC3DAF">
              <w:rPr>
                <w:sz w:val="20"/>
                <w:szCs w:val="20"/>
                <w:lang w:val="kk-KZ"/>
              </w:rPr>
              <w:t xml:space="preserve"> археологиядағы әдістер және оның түрлері </w:t>
            </w:r>
          </w:p>
        </w:tc>
        <w:tc>
          <w:tcPr>
            <w:tcW w:w="750" w:type="dxa"/>
            <w:shd w:val="clear" w:color="auto" w:fill="auto"/>
          </w:tcPr>
          <w:p w14:paraId="0E01C7B6" w14:textId="71203639"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75574304" w14:textId="5D52D4C6"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39F94F37" w14:textId="77777777" w:rsidTr="00CC3DAF">
        <w:tc>
          <w:tcPr>
            <w:tcW w:w="919" w:type="dxa"/>
            <w:vMerge/>
            <w:shd w:val="clear" w:color="auto" w:fill="auto"/>
          </w:tcPr>
          <w:p w14:paraId="7E9EF096"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32809E2F" w14:textId="5238B064" w:rsidR="00F43D74" w:rsidRPr="00CC3DAF" w:rsidRDefault="00F43D74" w:rsidP="000E4406">
            <w:pPr>
              <w:snapToGrid w:val="0"/>
              <w:jc w:val="both"/>
              <w:rPr>
                <w:bCs/>
                <w:sz w:val="20"/>
                <w:szCs w:val="20"/>
                <w:lang w:val="kk-KZ" w:eastAsia="ar-SA"/>
              </w:rPr>
            </w:pPr>
            <w:r w:rsidRPr="00CC3DAF">
              <w:rPr>
                <w:b/>
                <w:sz w:val="20"/>
                <w:szCs w:val="20"/>
                <w:lang w:val="kk-KZ"/>
              </w:rPr>
              <w:t>СС 4.</w:t>
            </w:r>
            <w:r w:rsidRPr="00CC3DAF">
              <w:rPr>
                <w:sz w:val="20"/>
                <w:szCs w:val="20"/>
                <w:lang w:val="kk-KZ"/>
              </w:rPr>
              <w:t xml:space="preserve"> </w:t>
            </w:r>
            <w:r w:rsidR="000E4406" w:rsidRPr="00CC3DAF">
              <w:rPr>
                <w:bCs/>
                <w:sz w:val="20"/>
                <w:szCs w:val="20"/>
                <w:lang w:val="kk-KZ"/>
              </w:rPr>
              <w:t>Эмпирикалық</w:t>
            </w:r>
            <w:r w:rsidR="000E4406" w:rsidRPr="00CC3DAF">
              <w:rPr>
                <w:sz w:val="20"/>
                <w:szCs w:val="20"/>
                <w:lang w:val="kk-KZ"/>
              </w:rPr>
              <w:t xml:space="preserve"> археологиядағы</w:t>
            </w:r>
            <w:r w:rsidR="000E4406" w:rsidRPr="00CC3DAF">
              <w:rPr>
                <w:bCs/>
                <w:sz w:val="20"/>
                <w:szCs w:val="20"/>
                <w:lang w:val="kk-KZ" w:eastAsia="ar-SA"/>
              </w:rPr>
              <w:t xml:space="preserve"> тарихи-философиялық әдістер. </w:t>
            </w:r>
          </w:p>
        </w:tc>
        <w:tc>
          <w:tcPr>
            <w:tcW w:w="750" w:type="dxa"/>
            <w:vMerge w:val="restart"/>
            <w:shd w:val="clear" w:color="auto" w:fill="auto"/>
          </w:tcPr>
          <w:p w14:paraId="0B4135F0" w14:textId="08F7C0C6"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5FBEE8E4" w14:textId="4DB9A26B" w:rsidR="00F43D74" w:rsidRPr="00CC3DAF" w:rsidRDefault="00F43D74" w:rsidP="00F43D74">
            <w:pPr>
              <w:tabs>
                <w:tab w:val="left" w:pos="1276"/>
              </w:tabs>
              <w:jc w:val="center"/>
              <w:rPr>
                <w:bCs/>
                <w:sz w:val="20"/>
                <w:szCs w:val="20"/>
                <w:lang w:val="kk-KZ"/>
              </w:rPr>
            </w:pPr>
            <w:r w:rsidRPr="00CC3DAF">
              <w:rPr>
                <w:bCs/>
                <w:sz w:val="20"/>
                <w:szCs w:val="20"/>
                <w:lang w:val="kk-KZ"/>
              </w:rPr>
              <w:t>7</w:t>
            </w:r>
          </w:p>
        </w:tc>
      </w:tr>
      <w:tr w:rsidR="0025263A" w:rsidRPr="00CC3DAF" w14:paraId="42446622" w14:textId="77777777" w:rsidTr="00CC3DAF">
        <w:tc>
          <w:tcPr>
            <w:tcW w:w="919" w:type="dxa"/>
            <w:vMerge/>
            <w:shd w:val="clear" w:color="auto" w:fill="auto"/>
          </w:tcPr>
          <w:p w14:paraId="2C60C966"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181B0E6C" w14:textId="1D8E42FE" w:rsidR="0025263A" w:rsidRPr="00CC3DAF" w:rsidRDefault="0025263A" w:rsidP="00B77F6B">
            <w:pPr>
              <w:tabs>
                <w:tab w:val="left" w:pos="1276"/>
              </w:tabs>
              <w:rPr>
                <w:b/>
                <w:sz w:val="20"/>
                <w:szCs w:val="20"/>
                <w:lang w:val="kk-KZ"/>
              </w:rPr>
            </w:pPr>
            <w:r w:rsidRPr="00CC3DAF">
              <w:rPr>
                <w:b/>
                <w:sz w:val="20"/>
                <w:szCs w:val="20"/>
                <w:lang w:val="kk-KZ"/>
              </w:rPr>
              <w:t>ЗС 4.</w:t>
            </w:r>
            <w:r w:rsidRPr="00CC3DAF">
              <w:rPr>
                <w:sz w:val="20"/>
                <w:szCs w:val="20"/>
                <w:lang w:val="kk-KZ"/>
              </w:rPr>
              <w:t xml:space="preserve"> </w:t>
            </w:r>
            <w:r w:rsidR="000E4406" w:rsidRPr="00CC3DAF">
              <w:rPr>
                <w:bCs/>
                <w:sz w:val="20"/>
                <w:szCs w:val="20"/>
                <w:lang w:val="kk-KZ" w:eastAsia="ar-SA"/>
              </w:rPr>
              <w:t>Келесі тәсілдерді қолдану: әлеуметтік модельдеу; философиялық тәсіл және тарихи талдау</w:t>
            </w:r>
          </w:p>
        </w:tc>
        <w:tc>
          <w:tcPr>
            <w:tcW w:w="750" w:type="dxa"/>
            <w:vMerge/>
            <w:shd w:val="clear" w:color="auto" w:fill="auto"/>
          </w:tcPr>
          <w:p w14:paraId="6104F9D5" w14:textId="77777777" w:rsidR="0025263A" w:rsidRPr="00CC3DAF" w:rsidRDefault="0025263A" w:rsidP="00B77F6B">
            <w:pPr>
              <w:tabs>
                <w:tab w:val="left" w:pos="1276"/>
              </w:tabs>
              <w:jc w:val="center"/>
              <w:rPr>
                <w:bCs/>
                <w:sz w:val="20"/>
                <w:szCs w:val="20"/>
                <w:lang w:val="kk-KZ"/>
              </w:rPr>
            </w:pPr>
          </w:p>
        </w:tc>
        <w:tc>
          <w:tcPr>
            <w:tcW w:w="842" w:type="dxa"/>
            <w:vMerge/>
            <w:shd w:val="clear" w:color="auto" w:fill="auto"/>
          </w:tcPr>
          <w:p w14:paraId="16F14DDA" w14:textId="77777777" w:rsidR="0025263A" w:rsidRPr="00CC3DAF" w:rsidRDefault="0025263A" w:rsidP="00B77F6B">
            <w:pPr>
              <w:tabs>
                <w:tab w:val="left" w:pos="1276"/>
              </w:tabs>
              <w:jc w:val="center"/>
              <w:rPr>
                <w:sz w:val="20"/>
                <w:szCs w:val="20"/>
                <w:lang w:val="kk-KZ"/>
              </w:rPr>
            </w:pPr>
          </w:p>
        </w:tc>
      </w:tr>
      <w:tr w:rsidR="00F43D74" w:rsidRPr="00CC3DAF" w14:paraId="79B99EA4" w14:textId="77777777" w:rsidTr="00CC3DAF">
        <w:tc>
          <w:tcPr>
            <w:tcW w:w="919" w:type="dxa"/>
            <w:vMerge w:val="restart"/>
            <w:shd w:val="clear" w:color="auto" w:fill="auto"/>
          </w:tcPr>
          <w:p w14:paraId="12BC35DB" w14:textId="77777777" w:rsidR="00F43D74" w:rsidRPr="00CC3DAF" w:rsidRDefault="00F43D74" w:rsidP="00F43D74">
            <w:pPr>
              <w:tabs>
                <w:tab w:val="left" w:pos="1276"/>
              </w:tabs>
              <w:jc w:val="center"/>
              <w:rPr>
                <w:sz w:val="20"/>
                <w:szCs w:val="20"/>
                <w:lang w:val="kk-KZ"/>
              </w:rPr>
            </w:pPr>
            <w:r w:rsidRPr="00CC3DAF">
              <w:rPr>
                <w:sz w:val="20"/>
                <w:szCs w:val="20"/>
                <w:lang w:val="kk-KZ"/>
              </w:rPr>
              <w:t>5</w:t>
            </w:r>
          </w:p>
        </w:tc>
        <w:tc>
          <w:tcPr>
            <w:tcW w:w="7837" w:type="dxa"/>
            <w:shd w:val="clear" w:color="auto" w:fill="auto"/>
          </w:tcPr>
          <w:p w14:paraId="596AD0AC" w14:textId="1C262171" w:rsidR="00F43D74" w:rsidRPr="00CC3DAF" w:rsidRDefault="00F43D74" w:rsidP="00F43D74">
            <w:pPr>
              <w:tabs>
                <w:tab w:val="left" w:pos="1276"/>
              </w:tabs>
              <w:rPr>
                <w:b/>
                <w:sz w:val="20"/>
                <w:szCs w:val="20"/>
                <w:lang w:val="kk-KZ"/>
              </w:rPr>
            </w:pPr>
            <w:r w:rsidRPr="00CC3DAF">
              <w:rPr>
                <w:b/>
                <w:sz w:val="20"/>
                <w:szCs w:val="20"/>
                <w:lang w:val="kk-KZ"/>
              </w:rPr>
              <w:t>Д 5.</w:t>
            </w:r>
            <w:r w:rsidRPr="00CC3DAF">
              <w:rPr>
                <w:sz w:val="20"/>
                <w:szCs w:val="20"/>
                <w:lang w:val="kk-KZ"/>
              </w:rPr>
              <w:t xml:space="preserve"> </w:t>
            </w:r>
            <w:r w:rsidR="000E4406" w:rsidRPr="00CC3DAF">
              <w:rPr>
                <w:bCs/>
                <w:sz w:val="20"/>
                <w:szCs w:val="20"/>
                <w:lang w:val="kk-KZ"/>
              </w:rPr>
              <w:t xml:space="preserve">Теориялық археологиядағы пәнаралық </w:t>
            </w:r>
            <w:r w:rsidR="000E4406" w:rsidRPr="00CC3DAF">
              <w:rPr>
                <w:sz w:val="20"/>
                <w:szCs w:val="20"/>
                <w:lang w:val="kk-KZ"/>
              </w:rPr>
              <w:t>әдістер және олардың түрлері</w:t>
            </w:r>
          </w:p>
        </w:tc>
        <w:tc>
          <w:tcPr>
            <w:tcW w:w="750" w:type="dxa"/>
            <w:shd w:val="clear" w:color="auto" w:fill="auto"/>
          </w:tcPr>
          <w:p w14:paraId="71D44693" w14:textId="7E5CC650"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77A46B69" w14:textId="6598D1B0"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0744C9EF" w14:textId="77777777" w:rsidTr="00CC3DAF">
        <w:tc>
          <w:tcPr>
            <w:tcW w:w="919" w:type="dxa"/>
            <w:vMerge/>
            <w:shd w:val="clear" w:color="auto" w:fill="auto"/>
          </w:tcPr>
          <w:p w14:paraId="6107F163"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08C44DE4" w14:textId="0AD84428" w:rsidR="00F43D74" w:rsidRPr="00CC3DAF" w:rsidRDefault="00F43D74" w:rsidP="00F43D74">
            <w:pPr>
              <w:tabs>
                <w:tab w:val="left" w:pos="1276"/>
              </w:tabs>
              <w:rPr>
                <w:b/>
                <w:sz w:val="20"/>
                <w:szCs w:val="20"/>
                <w:lang w:val="kk-KZ"/>
              </w:rPr>
            </w:pPr>
            <w:r w:rsidRPr="00CC3DAF">
              <w:rPr>
                <w:b/>
                <w:sz w:val="20"/>
                <w:szCs w:val="20"/>
                <w:lang w:val="kk-KZ"/>
              </w:rPr>
              <w:t>СС 5.</w:t>
            </w:r>
            <w:r w:rsidRPr="00CC3DAF">
              <w:rPr>
                <w:sz w:val="20"/>
                <w:szCs w:val="20"/>
                <w:lang w:val="kk-KZ"/>
              </w:rPr>
              <w:t xml:space="preserve"> </w:t>
            </w:r>
            <w:r w:rsidR="000E4406" w:rsidRPr="00CC3DAF">
              <w:rPr>
                <w:sz w:val="20"/>
                <w:szCs w:val="20"/>
                <w:lang w:val="kk-KZ"/>
              </w:rPr>
              <w:t>Археология ескерткіштердегі келісім шартты бекіту және оның орындалу шаралары</w:t>
            </w:r>
          </w:p>
        </w:tc>
        <w:tc>
          <w:tcPr>
            <w:tcW w:w="750" w:type="dxa"/>
            <w:shd w:val="clear" w:color="auto" w:fill="auto"/>
          </w:tcPr>
          <w:p w14:paraId="6DECDF05" w14:textId="19706E00"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3334AFB0" w14:textId="32B13F94" w:rsidR="00F43D74" w:rsidRPr="00CC3DAF" w:rsidRDefault="00F43D74" w:rsidP="00F43D74">
            <w:pPr>
              <w:tabs>
                <w:tab w:val="left" w:pos="1276"/>
              </w:tabs>
              <w:jc w:val="center"/>
              <w:rPr>
                <w:bCs/>
                <w:sz w:val="20"/>
                <w:szCs w:val="20"/>
                <w:lang w:val="kk-KZ"/>
              </w:rPr>
            </w:pPr>
            <w:r w:rsidRPr="00CC3DAF">
              <w:rPr>
                <w:bCs/>
                <w:sz w:val="20"/>
                <w:szCs w:val="20"/>
                <w:lang w:val="kk-KZ"/>
              </w:rPr>
              <w:t>7</w:t>
            </w:r>
          </w:p>
        </w:tc>
      </w:tr>
      <w:tr w:rsidR="008642A4" w:rsidRPr="00CC3DAF" w14:paraId="52938F05" w14:textId="77777777" w:rsidTr="004F4D21">
        <w:tc>
          <w:tcPr>
            <w:tcW w:w="10348" w:type="dxa"/>
            <w:gridSpan w:val="4"/>
            <w:shd w:val="clear" w:color="auto" w:fill="auto"/>
          </w:tcPr>
          <w:p w14:paraId="7D878202" w14:textId="4E4F48EC" w:rsidR="008642A4" w:rsidRPr="00CC3DAF" w:rsidRDefault="002668F7" w:rsidP="00B77F6B">
            <w:pPr>
              <w:tabs>
                <w:tab w:val="left" w:pos="1276"/>
              </w:tabs>
              <w:jc w:val="center"/>
              <w:rPr>
                <w:b/>
                <w:sz w:val="20"/>
                <w:szCs w:val="20"/>
                <w:lang w:val="kk-KZ"/>
              </w:rPr>
            </w:pPr>
            <w:r w:rsidRPr="00CC3DAF">
              <w:rPr>
                <w:b/>
                <w:sz w:val="20"/>
                <w:szCs w:val="20"/>
                <w:lang w:val="kk-KZ"/>
              </w:rPr>
              <w:t>МОДУЛЬ 2</w:t>
            </w:r>
            <w:r w:rsidR="0025263A" w:rsidRPr="00CC3DAF">
              <w:rPr>
                <w:b/>
                <w:sz w:val="20"/>
                <w:szCs w:val="20"/>
                <w:lang w:val="kk-KZ"/>
              </w:rPr>
              <w:t xml:space="preserve"> </w:t>
            </w:r>
          </w:p>
        </w:tc>
      </w:tr>
      <w:tr w:rsidR="00F43D74" w:rsidRPr="00CC3DAF" w14:paraId="600230E7" w14:textId="77777777" w:rsidTr="00CC3DAF">
        <w:tc>
          <w:tcPr>
            <w:tcW w:w="919" w:type="dxa"/>
            <w:vMerge w:val="restart"/>
            <w:shd w:val="clear" w:color="auto" w:fill="auto"/>
          </w:tcPr>
          <w:p w14:paraId="01E29C3F" w14:textId="77777777" w:rsidR="00F43D74" w:rsidRPr="00CC3DAF" w:rsidRDefault="00F43D74" w:rsidP="00F43D74">
            <w:pPr>
              <w:tabs>
                <w:tab w:val="left" w:pos="1276"/>
              </w:tabs>
              <w:jc w:val="center"/>
              <w:rPr>
                <w:sz w:val="20"/>
                <w:szCs w:val="20"/>
                <w:lang w:val="kk-KZ"/>
              </w:rPr>
            </w:pPr>
            <w:r w:rsidRPr="00CC3DAF">
              <w:rPr>
                <w:sz w:val="20"/>
                <w:szCs w:val="20"/>
                <w:lang w:val="kk-KZ"/>
              </w:rPr>
              <w:lastRenderedPageBreak/>
              <w:t>6</w:t>
            </w:r>
          </w:p>
        </w:tc>
        <w:tc>
          <w:tcPr>
            <w:tcW w:w="7837" w:type="dxa"/>
            <w:shd w:val="clear" w:color="auto" w:fill="auto"/>
          </w:tcPr>
          <w:p w14:paraId="6D90BFCD" w14:textId="3C034068" w:rsidR="00F43D74" w:rsidRPr="00CC3DAF" w:rsidRDefault="00F43D74" w:rsidP="00F43D74">
            <w:pPr>
              <w:tabs>
                <w:tab w:val="left" w:pos="1276"/>
              </w:tabs>
              <w:rPr>
                <w:b/>
                <w:sz w:val="20"/>
                <w:szCs w:val="20"/>
                <w:lang w:val="kk-KZ"/>
              </w:rPr>
            </w:pPr>
            <w:r w:rsidRPr="00CC3DAF">
              <w:rPr>
                <w:b/>
                <w:sz w:val="20"/>
                <w:szCs w:val="20"/>
                <w:lang w:val="kk-KZ"/>
              </w:rPr>
              <w:t xml:space="preserve">Д 6. </w:t>
            </w:r>
            <w:r w:rsidR="000E4406" w:rsidRPr="00CC3DAF">
              <w:rPr>
                <w:bCs/>
                <w:sz w:val="20"/>
                <w:szCs w:val="20"/>
                <w:lang w:val="kk-KZ"/>
              </w:rPr>
              <w:t xml:space="preserve">Компаративті археологиядағы пәнаралық </w:t>
            </w:r>
            <w:r w:rsidR="000E4406" w:rsidRPr="00CC3DAF">
              <w:rPr>
                <w:sz w:val="20"/>
                <w:szCs w:val="20"/>
                <w:lang w:val="kk-KZ"/>
              </w:rPr>
              <w:t>әдістер және олардың түрлері</w:t>
            </w:r>
          </w:p>
        </w:tc>
        <w:tc>
          <w:tcPr>
            <w:tcW w:w="750" w:type="dxa"/>
            <w:shd w:val="clear" w:color="auto" w:fill="auto"/>
          </w:tcPr>
          <w:p w14:paraId="651B0E0A" w14:textId="20F5F5AF"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59F67C0F" w14:textId="54E0E728"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4AF15503" w14:textId="77777777" w:rsidTr="00CC3DAF">
        <w:tc>
          <w:tcPr>
            <w:tcW w:w="919" w:type="dxa"/>
            <w:vMerge/>
            <w:shd w:val="clear" w:color="auto" w:fill="auto"/>
          </w:tcPr>
          <w:p w14:paraId="4F1AE582"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55E39307" w14:textId="3FFEF49D" w:rsidR="00F43D74" w:rsidRPr="00CC3DAF" w:rsidRDefault="00F43D74" w:rsidP="00F43D74">
            <w:pPr>
              <w:tabs>
                <w:tab w:val="left" w:pos="1276"/>
              </w:tabs>
              <w:rPr>
                <w:b/>
                <w:sz w:val="20"/>
                <w:szCs w:val="20"/>
                <w:lang w:val="kk-KZ"/>
              </w:rPr>
            </w:pPr>
            <w:r w:rsidRPr="00CC3DAF">
              <w:rPr>
                <w:b/>
                <w:sz w:val="20"/>
                <w:szCs w:val="20"/>
                <w:lang w:val="kk-KZ"/>
              </w:rPr>
              <w:t xml:space="preserve">СС 6. </w:t>
            </w:r>
            <w:r w:rsidR="000E4406" w:rsidRPr="00CC3DAF">
              <w:rPr>
                <w:bCs/>
                <w:sz w:val="20"/>
                <w:szCs w:val="20"/>
                <w:lang w:val="kk-KZ"/>
              </w:rPr>
              <w:t xml:space="preserve">Компаративті археологиядағы пәнаралық </w:t>
            </w:r>
            <w:r w:rsidR="000E4406" w:rsidRPr="00CC3DAF">
              <w:rPr>
                <w:sz w:val="20"/>
                <w:szCs w:val="20"/>
                <w:lang w:val="kk-KZ"/>
              </w:rPr>
              <w:t>әдістерді пайдалануды ұйымдастыру және нәтиже алу мәселелері</w:t>
            </w:r>
          </w:p>
        </w:tc>
        <w:tc>
          <w:tcPr>
            <w:tcW w:w="750" w:type="dxa"/>
            <w:vMerge w:val="restart"/>
            <w:shd w:val="clear" w:color="auto" w:fill="auto"/>
          </w:tcPr>
          <w:p w14:paraId="168C557A" w14:textId="03FCFC44"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20B7EC4F" w14:textId="5310D3EE" w:rsidR="00F43D74" w:rsidRPr="00CC3DAF" w:rsidRDefault="00F43D74" w:rsidP="00F43D74">
            <w:pPr>
              <w:tabs>
                <w:tab w:val="left" w:pos="1276"/>
              </w:tabs>
              <w:jc w:val="center"/>
              <w:rPr>
                <w:bCs/>
                <w:sz w:val="20"/>
                <w:szCs w:val="20"/>
                <w:lang w:val="kk-KZ"/>
              </w:rPr>
            </w:pPr>
            <w:r w:rsidRPr="00CC3DAF">
              <w:rPr>
                <w:bCs/>
                <w:sz w:val="20"/>
                <w:szCs w:val="20"/>
                <w:lang w:val="kk-KZ"/>
              </w:rPr>
              <w:t>7</w:t>
            </w:r>
          </w:p>
        </w:tc>
      </w:tr>
      <w:tr w:rsidR="0025263A" w:rsidRPr="00CC3DAF" w14:paraId="0CF0B825" w14:textId="77777777" w:rsidTr="00CC3DAF">
        <w:tc>
          <w:tcPr>
            <w:tcW w:w="919" w:type="dxa"/>
            <w:vMerge/>
            <w:shd w:val="clear" w:color="auto" w:fill="auto"/>
          </w:tcPr>
          <w:p w14:paraId="2757246A" w14:textId="77777777" w:rsidR="0025263A" w:rsidRPr="00CC3DAF" w:rsidRDefault="0025263A" w:rsidP="00B77F6B">
            <w:pPr>
              <w:tabs>
                <w:tab w:val="left" w:pos="1276"/>
              </w:tabs>
              <w:jc w:val="center"/>
              <w:rPr>
                <w:sz w:val="20"/>
                <w:szCs w:val="20"/>
                <w:lang w:val="kk-KZ"/>
              </w:rPr>
            </w:pPr>
          </w:p>
        </w:tc>
        <w:tc>
          <w:tcPr>
            <w:tcW w:w="7837" w:type="dxa"/>
            <w:shd w:val="clear" w:color="auto" w:fill="auto"/>
          </w:tcPr>
          <w:p w14:paraId="551CC58E" w14:textId="40A4FF2C" w:rsidR="0025263A" w:rsidRPr="00CC3DAF" w:rsidRDefault="0025263A" w:rsidP="00B77F6B">
            <w:pPr>
              <w:tabs>
                <w:tab w:val="left" w:pos="1276"/>
              </w:tabs>
              <w:rPr>
                <w:b/>
                <w:sz w:val="20"/>
                <w:szCs w:val="20"/>
                <w:lang w:val="kk-KZ"/>
              </w:rPr>
            </w:pPr>
            <w:r w:rsidRPr="00CC3DAF">
              <w:rPr>
                <w:b/>
                <w:sz w:val="20"/>
                <w:szCs w:val="20"/>
                <w:lang w:val="kk-KZ"/>
              </w:rPr>
              <w:t>ЗС 6</w:t>
            </w:r>
            <w:r w:rsidRPr="00CC3DAF">
              <w:rPr>
                <w:bCs/>
                <w:sz w:val="20"/>
                <w:szCs w:val="20"/>
                <w:lang w:val="kk-KZ"/>
              </w:rPr>
              <w:t xml:space="preserve">. </w:t>
            </w:r>
            <w:r w:rsidR="003D44A5" w:rsidRPr="00CC3DAF">
              <w:rPr>
                <w:bCs/>
                <w:sz w:val="20"/>
                <w:szCs w:val="20"/>
                <w:lang w:val="kk-KZ"/>
              </w:rPr>
              <w:t xml:space="preserve">Компаративті археологиядағы пәнаралық </w:t>
            </w:r>
            <w:r w:rsidR="003D44A5" w:rsidRPr="00CC3DAF">
              <w:rPr>
                <w:sz w:val="20"/>
                <w:szCs w:val="20"/>
                <w:lang w:val="kk-KZ"/>
              </w:rPr>
              <w:t>әдістерді пайдалануды ұйымдастыру және нәтиже алу мәселелері</w:t>
            </w:r>
          </w:p>
        </w:tc>
        <w:tc>
          <w:tcPr>
            <w:tcW w:w="750" w:type="dxa"/>
            <w:vMerge/>
            <w:shd w:val="clear" w:color="auto" w:fill="auto"/>
          </w:tcPr>
          <w:p w14:paraId="4BD3CAA0" w14:textId="77777777" w:rsidR="0025263A" w:rsidRPr="00CC3DAF" w:rsidRDefault="0025263A" w:rsidP="00B77F6B">
            <w:pPr>
              <w:tabs>
                <w:tab w:val="left" w:pos="1276"/>
              </w:tabs>
              <w:jc w:val="center"/>
              <w:rPr>
                <w:bCs/>
                <w:sz w:val="20"/>
                <w:szCs w:val="20"/>
                <w:lang w:val="kk-KZ"/>
              </w:rPr>
            </w:pPr>
          </w:p>
        </w:tc>
        <w:tc>
          <w:tcPr>
            <w:tcW w:w="842" w:type="dxa"/>
            <w:vMerge/>
            <w:shd w:val="clear" w:color="auto" w:fill="auto"/>
          </w:tcPr>
          <w:p w14:paraId="17114780" w14:textId="77777777" w:rsidR="0025263A" w:rsidRPr="00CC3DAF" w:rsidRDefault="0025263A" w:rsidP="00B77F6B">
            <w:pPr>
              <w:tabs>
                <w:tab w:val="left" w:pos="1276"/>
              </w:tabs>
              <w:jc w:val="center"/>
              <w:rPr>
                <w:bCs/>
                <w:sz w:val="20"/>
                <w:szCs w:val="20"/>
                <w:lang w:val="kk-KZ"/>
              </w:rPr>
            </w:pPr>
          </w:p>
        </w:tc>
      </w:tr>
      <w:tr w:rsidR="002F7F65" w:rsidRPr="00CC3DAF" w14:paraId="39640F7D" w14:textId="77777777" w:rsidTr="00CC3DAF">
        <w:tc>
          <w:tcPr>
            <w:tcW w:w="919" w:type="dxa"/>
            <w:vMerge/>
            <w:shd w:val="clear" w:color="auto" w:fill="auto"/>
          </w:tcPr>
          <w:p w14:paraId="53459767" w14:textId="77777777" w:rsidR="002F7F65" w:rsidRPr="00CC3DAF" w:rsidRDefault="002F7F65" w:rsidP="00B77F6B">
            <w:pPr>
              <w:tabs>
                <w:tab w:val="left" w:pos="1276"/>
              </w:tabs>
              <w:jc w:val="center"/>
              <w:rPr>
                <w:sz w:val="20"/>
                <w:szCs w:val="20"/>
                <w:lang w:val="kk-KZ"/>
              </w:rPr>
            </w:pPr>
          </w:p>
        </w:tc>
        <w:tc>
          <w:tcPr>
            <w:tcW w:w="7837" w:type="dxa"/>
            <w:shd w:val="clear" w:color="auto" w:fill="auto"/>
          </w:tcPr>
          <w:p w14:paraId="2FCE29A7" w14:textId="3BB1877C" w:rsidR="002F7F65" w:rsidRPr="00CC3DAF" w:rsidRDefault="00885248" w:rsidP="00B77F6B">
            <w:pPr>
              <w:tabs>
                <w:tab w:val="left" w:pos="1276"/>
              </w:tabs>
              <w:rPr>
                <w:b/>
                <w:sz w:val="20"/>
                <w:szCs w:val="20"/>
                <w:lang w:val="kk-KZ"/>
              </w:rPr>
            </w:pPr>
            <w:r w:rsidRPr="00CC3DAF">
              <w:rPr>
                <w:b/>
                <w:sz w:val="20"/>
                <w:szCs w:val="20"/>
                <w:lang w:val="kk-KZ"/>
              </w:rPr>
              <w:t>ОБӨЖ</w:t>
            </w:r>
            <w:r w:rsidR="002F7F65" w:rsidRPr="00CC3DAF">
              <w:rPr>
                <w:b/>
                <w:sz w:val="20"/>
                <w:szCs w:val="20"/>
                <w:lang w:val="kk-KZ"/>
              </w:rPr>
              <w:t xml:space="preserve"> </w:t>
            </w:r>
            <w:r w:rsidR="00941A7A" w:rsidRPr="00CC3DAF">
              <w:rPr>
                <w:b/>
                <w:sz w:val="20"/>
                <w:szCs w:val="20"/>
                <w:lang w:val="kk-KZ"/>
              </w:rPr>
              <w:t>2</w:t>
            </w:r>
            <w:r w:rsidR="002F7F65" w:rsidRPr="00CC3DAF">
              <w:rPr>
                <w:b/>
                <w:sz w:val="20"/>
                <w:szCs w:val="20"/>
                <w:lang w:val="kk-KZ"/>
              </w:rPr>
              <w:t>.</w:t>
            </w:r>
            <w:r w:rsidR="00C8267A" w:rsidRPr="00CC3DAF">
              <w:rPr>
                <w:b/>
                <w:sz w:val="20"/>
                <w:szCs w:val="20"/>
                <w:lang w:val="kk-KZ"/>
              </w:rPr>
              <w:t xml:space="preserve"> </w:t>
            </w:r>
            <w:r w:rsidRPr="00CC3DAF">
              <w:rPr>
                <w:b/>
                <w:sz w:val="20"/>
                <w:szCs w:val="20"/>
                <w:lang w:val="kk-KZ"/>
              </w:rPr>
              <w:t>БӨЗ 2</w:t>
            </w:r>
            <w:r w:rsidRPr="00CC3DAF">
              <w:rPr>
                <w:b/>
                <w:bCs/>
                <w:sz w:val="20"/>
                <w:szCs w:val="20"/>
                <w:lang w:val="kk-KZ"/>
              </w:rPr>
              <w:t xml:space="preserve"> </w:t>
            </w:r>
            <w:r w:rsidR="00FD33AA" w:rsidRPr="00CC3DAF">
              <w:rPr>
                <w:sz w:val="20"/>
                <w:szCs w:val="20"/>
                <w:lang w:val="kk-KZ"/>
              </w:rPr>
              <w:t xml:space="preserve">орындау бойынша кеңес беру. </w:t>
            </w:r>
          </w:p>
        </w:tc>
        <w:tc>
          <w:tcPr>
            <w:tcW w:w="750" w:type="dxa"/>
            <w:shd w:val="clear" w:color="auto" w:fill="auto"/>
          </w:tcPr>
          <w:p w14:paraId="1320C057" w14:textId="77777777" w:rsidR="002F7F65" w:rsidRPr="00CC3DAF" w:rsidRDefault="002F7F65" w:rsidP="00B77F6B">
            <w:pPr>
              <w:tabs>
                <w:tab w:val="left" w:pos="1276"/>
              </w:tabs>
              <w:jc w:val="center"/>
              <w:rPr>
                <w:bCs/>
                <w:sz w:val="20"/>
                <w:szCs w:val="20"/>
                <w:lang w:val="kk-KZ"/>
              </w:rPr>
            </w:pPr>
          </w:p>
        </w:tc>
        <w:tc>
          <w:tcPr>
            <w:tcW w:w="842" w:type="dxa"/>
            <w:shd w:val="clear" w:color="auto" w:fill="auto"/>
          </w:tcPr>
          <w:p w14:paraId="6A7F86D2" w14:textId="77777777" w:rsidR="002F7F65" w:rsidRPr="00CC3DAF" w:rsidRDefault="002F7F65" w:rsidP="00B77F6B">
            <w:pPr>
              <w:tabs>
                <w:tab w:val="left" w:pos="1276"/>
              </w:tabs>
              <w:jc w:val="center"/>
              <w:rPr>
                <w:bCs/>
                <w:sz w:val="20"/>
                <w:szCs w:val="20"/>
                <w:lang w:val="kk-KZ"/>
              </w:rPr>
            </w:pPr>
          </w:p>
        </w:tc>
      </w:tr>
      <w:tr w:rsidR="00F43D74" w:rsidRPr="00CC3DAF" w14:paraId="46A4A182" w14:textId="77777777" w:rsidTr="00CC3DAF">
        <w:tc>
          <w:tcPr>
            <w:tcW w:w="919" w:type="dxa"/>
            <w:vMerge w:val="restart"/>
            <w:shd w:val="clear" w:color="auto" w:fill="auto"/>
          </w:tcPr>
          <w:p w14:paraId="09D5113A" w14:textId="77777777" w:rsidR="00F43D74" w:rsidRPr="00CC3DAF" w:rsidRDefault="00F43D74" w:rsidP="00F43D74">
            <w:pPr>
              <w:tabs>
                <w:tab w:val="left" w:pos="1276"/>
              </w:tabs>
              <w:jc w:val="center"/>
              <w:rPr>
                <w:sz w:val="20"/>
                <w:szCs w:val="20"/>
                <w:lang w:val="kk-KZ"/>
              </w:rPr>
            </w:pPr>
            <w:r w:rsidRPr="00CC3DAF">
              <w:rPr>
                <w:sz w:val="20"/>
                <w:szCs w:val="20"/>
                <w:lang w:val="kk-KZ"/>
              </w:rPr>
              <w:t>7</w:t>
            </w:r>
          </w:p>
        </w:tc>
        <w:tc>
          <w:tcPr>
            <w:tcW w:w="7837" w:type="dxa"/>
            <w:shd w:val="clear" w:color="auto" w:fill="auto"/>
          </w:tcPr>
          <w:p w14:paraId="4E0290DF" w14:textId="6C70E703" w:rsidR="00F43D74" w:rsidRPr="00CC3DAF" w:rsidRDefault="00F43D74" w:rsidP="00F43D74">
            <w:pPr>
              <w:tabs>
                <w:tab w:val="left" w:pos="1276"/>
              </w:tabs>
              <w:rPr>
                <w:b/>
                <w:sz w:val="20"/>
                <w:szCs w:val="20"/>
                <w:lang w:val="kk-KZ"/>
              </w:rPr>
            </w:pPr>
            <w:r w:rsidRPr="00CC3DAF">
              <w:rPr>
                <w:b/>
                <w:sz w:val="20"/>
                <w:szCs w:val="20"/>
                <w:lang w:val="kk-KZ"/>
              </w:rPr>
              <w:t xml:space="preserve">Д 7. </w:t>
            </w:r>
            <w:r w:rsidR="003D44A5" w:rsidRPr="00CC3DAF">
              <w:rPr>
                <w:bCs/>
                <w:sz w:val="20"/>
                <w:szCs w:val="20"/>
                <w:lang w:val="kk-KZ"/>
              </w:rPr>
              <w:t xml:space="preserve">Тәжірибелік археологиядағы пәнаралық </w:t>
            </w:r>
            <w:r w:rsidR="003D44A5" w:rsidRPr="00CC3DAF">
              <w:rPr>
                <w:sz w:val="20"/>
                <w:szCs w:val="20"/>
                <w:lang w:val="kk-KZ"/>
              </w:rPr>
              <w:t>әдістер және олардың түрлері</w:t>
            </w:r>
          </w:p>
        </w:tc>
        <w:tc>
          <w:tcPr>
            <w:tcW w:w="750" w:type="dxa"/>
            <w:shd w:val="clear" w:color="auto" w:fill="auto"/>
          </w:tcPr>
          <w:p w14:paraId="537C9AB2" w14:textId="72741A8D"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6E4776C7" w14:textId="62810A17" w:rsidR="00F43D74" w:rsidRPr="00CC3DAF" w:rsidRDefault="00F43D74" w:rsidP="00F43D74">
            <w:pPr>
              <w:tabs>
                <w:tab w:val="left" w:pos="1276"/>
              </w:tabs>
              <w:jc w:val="center"/>
              <w:rPr>
                <w:bCs/>
                <w:sz w:val="20"/>
                <w:szCs w:val="20"/>
                <w:lang w:val="kk-KZ"/>
              </w:rPr>
            </w:pPr>
          </w:p>
        </w:tc>
      </w:tr>
      <w:tr w:rsidR="00F43D74" w:rsidRPr="00CC3DAF" w14:paraId="617F30A8" w14:textId="77777777" w:rsidTr="00CC3DAF">
        <w:tc>
          <w:tcPr>
            <w:tcW w:w="919" w:type="dxa"/>
            <w:vMerge/>
            <w:shd w:val="clear" w:color="auto" w:fill="auto"/>
          </w:tcPr>
          <w:p w14:paraId="34D4E3C0" w14:textId="77777777" w:rsidR="00F43D74" w:rsidRPr="00CC3DAF" w:rsidRDefault="00F43D74" w:rsidP="00F43D74">
            <w:pPr>
              <w:tabs>
                <w:tab w:val="left" w:pos="1276"/>
              </w:tabs>
              <w:jc w:val="center"/>
              <w:rPr>
                <w:b/>
                <w:sz w:val="20"/>
                <w:szCs w:val="20"/>
                <w:lang w:val="kk-KZ"/>
              </w:rPr>
            </w:pPr>
          </w:p>
        </w:tc>
        <w:tc>
          <w:tcPr>
            <w:tcW w:w="7837" w:type="dxa"/>
            <w:shd w:val="clear" w:color="auto" w:fill="auto"/>
          </w:tcPr>
          <w:p w14:paraId="66320953" w14:textId="5214F1D7" w:rsidR="00F43D74" w:rsidRPr="00CC3DAF" w:rsidRDefault="00F43D74" w:rsidP="00F43D74">
            <w:pPr>
              <w:tabs>
                <w:tab w:val="left" w:pos="1276"/>
              </w:tabs>
              <w:rPr>
                <w:b/>
                <w:sz w:val="20"/>
                <w:szCs w:val="20"/>
                <w:lang w:val="kk-KZ"/>
              </w:rPr>
            </w:pPr>
            <w:r w:rsidRPr="00CC3DAF">
              <w:rPr>
                <w:b/>
                <w:sz w:val="20"/>
                <w:szCs w:val="20"/>
                <w:lang w:val="kk-KZ"/>
              </w:rPr>
              <w:t xml:space="preserve">СС 7. </w:t>
            </w:r>
            <w:r w:rsidR="003D44A5" w:rsidRPr="00CC3DAF">
              <w:rPr>
                <w:bCs/>
                <w:sz w:val="20"/>
                <w:szCs w:val="20"/>
                <w:lang w:val="kk-KZ"/>
              </w:rPr>
              <w:t xml:space="preserve">Ғылымдағы </w:t>
            </w:r>
            <w:r w:rsidR="003D44A5" w:rsidRPr="00CC3DAF">
              <w:rPr>
                <w:bCs/>
                <w:sz w:val="20"/>
                <w:szCs w:val="20"/>
                <w:lang w:val="kk-KZ" w:eastAsia="ar-SA"/>
              </w:rPr>
              <w:t>тәжірибе теориялары және олардың археологиямен байланысы</w:t>
            </w:r>
          </w:p>
        </w:tc>
        <w:tc>
          <w:tcPr>
            <w:tcW w:w="750" w:type="dxa"/>
            <w:shd w:val="clear" w:color="auto" w:fill="auto"/>
          </w:tcPr>
          <w:p w14:paraId="289CA76B" w14:textId="02AC63CC"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1CCF8DCA" w14:textId="3FE57F4D" w:rsidR="00F43D74" w:rsidRPr="00CC3DAF" w:rsidRDefault="00F43D74" w:rsidP="00F43D74">
            <w:pPr>
              <w:tabs>
                <w:tab w:val="left" w:pos="1276"/>
              </w:tabs>
              <w:jc w:val="center"/>
              <w:rPr>
                <w:bCs/>
                <w:sz w:val="20"/>
                <w:szCs w:val="20"/>
                <w:lang w:val="kk-KZ"/>
              </w:rPr>
            </w:pPr>
            <w:r w:rsidRPr="00CC3DAF">
              <w:rPr>
                <w:bCs/>
                <w:sz w:val="20"/>
                <w:szCs w:val="20"/>
                <w:lang w:val="kk-KZ"/>
              </w:rPr>
              <w:t>7</w:t>
            </w:r>
          </w:p>
        </w:tc>
      </w:tr>
      <w:tr w:rsidR="001A6AA6" w:rsidRPr="00CC3DAF" w14:paraId="018D01FA" w14:textId="77777777" w:rsidTr="00CC3DAF">
        <w:tc>
          <w:tcPr>
            <w:tcW w:w="919" w:type="dxa"/>
            <w:vMerge/>
            <w:shd w:val="clear" w:color="auto" w:fill="auto"/>
          </w:tcPr>
          <w:p w14:paraId="0FC1A443" w14:textId="77777777" w:rsidR="00080FF0" w:rsidRPr="00CC3DAF" w:rsidRDefault="00080FF0" w:rsidP="00080FF0">
            <w:pPr>
              <w:tabs>
                <w:tab w:val="left" w:pos="1276"/>
              </w:tabs>
              <w:jc w:val="center"/>
              <w:rPr>
                <w:b/>
                <w:sz w:val="20"/>
                <w:szCs w:val="20"/>
                <w:lang w:val="kk-KZ"/>
              </w:rPr>
            </w:pPr>
          </w:p>
        </w:tc>
        <w:tc>
          <w:tcPr>
            <w:tcW w:w="7837" w:type="dxa"/>
            <w:shd w:val="clear" w:color="auto" w:fill="auto"/>
          </w:tcPr>
          <w:p w14:paraId="12C759B0" w14:textId="531042A6" w:rsidR="00C8267A" w:rsidRPr="00CC3DAF" w:rsidRDefault="00CC3DAF" w:rsidP="00CC3DAF">
            <w:pPr>
              <w:jc w:val="both"/>
              <w:rPr>
                <w:sz w:val="20"/>
                <w:szCs w:val="20"/>
                <w:lang w:val="kk-KZ"/>
              </w:rPr>
            </w:pPr>
            <w:r w:rsidRPr="00CC3DAF">
              <w:rPr>
                <w:b/>
                <w:sz w:val="20"/>
                <w:szCs w:val="20"/>
                <w:lang w:val="kk-KZ"/>
              </w:rPr>
              <w:t>ДО</w:t>
            </w:r>
            <w:r w:rsidR="00885248" w:rsidRPr="00CC3DAF">
              <w:rPr>
                <w:b/>
                <w:sz w:val="20"/>
                <w:szCs w:val="20"/>
                <w:lang w:val="kk-KZ"/>
              </w:rPr>
              <w:t>Ө</w:t>
            </w:r>
            <w:r w:rsidRPr="00CC3DAF">
              <w:rPr>
                <w:b/>
                <w:sz w:val="20"/>
                <w:szCs w:val="20"/>
                <w:lang w:val="kk-KZ"/>
              </w:rPr>
              <w:t>Ж</w:t>
            </w:r>
            <w:r w:rsidR="00080FF0" w:rsidRPr="00CC3DAF">
              <w:rPr>
                <w:b/>
                <w:sz w:val="20"/>
                <w:szCs w:val="20"/>
                <w:lang w:val="kk-KZ"/>
              </w:rPr>
              <w:t xml:space="preserve"> 2.  </w:t>
            </w:r>
            <w:r w:rsidR="000E4406" w:rsidRPr="00CC3DAF">
              <w:rPr>
                <w:sz w:val="20"/>
                <w:szCs w:val="20"/>
                <w:lang w:val="kk-KZ"/>
              </w:rPr>
              <w:t>Археологиялық және этнологиялық</w:t>
            </w:r>
            <w:r w:rsidR="000E4406" w:rsidRPr="00CC3DAF">
              <w:rPr>
                <w:b/>
                <w:sz w:val="20"/>
                <w:szCs w:val="20"/>
                <w:lang w:val="kk-KZ"/>
              </w:rPr>
              <w:t xml:space="preserve"> з</w:t>
            </w:r>
            <w:r w:rsidR="000E4406" w:rsidRPr="00CC3DAF">
              <w:rPr>
                <w:sz w:val="20"/>
                <w:szCs w:val="20"/>
                <w:lang w:val="kk-KZ"/>
              </w:rPr>
              <w:t>ерттеудің негіздемесі, өзектілігі, ғылыми және практикалық құндылығын айқындау</w:t>
            </w:r>
          </w:p>
        </w:tc>
        <w:tc>
          <w:tcPr>
            <w:tcW w:w="750" w:type="dxa"/>
            <w:shd w:val="clear" w:color="auto" w:fill="auto"/>
          </w:tcPr>
          <w:p w14:paraId="04C86306" w14:textId="77777777" w:rsidR="00080FF0" w:rsidRPr="00CC3DAF" w:rsidRDefault="00080FF0" w:rsidP="00080FF0">
            <w:pPr>
              <w:tabs>
                <w:tab w:val="left" w:pos="1276"/>
              </w:tabs>
              <w:jc w:val="center"/>
              <w:rPr>
                <w:b/>
                <w:sz w:val="20"/>
                <w:szCs w:val="20"/>
                <w:lang w:val="kk-KZ"/>
              </w:rPr>
            </w:pPr>
          </w:p>
        </w:tc>
        <w:tc>
          <w:tcPr>
            <w:tcW w:w="842" w:type="dxa"/>
            <w:shd w:val="clear" w:color="auto" w:fill="auto"/>
          </w:tcPr>
          <w:p w14:paraId="168B857E" w14:textId="30525B30" w:rsidR="00080FF0" w:rsidRPr="00CC3DAF" w:rsidRDefault="00CC3DAF" w:rsidP="00080FF0">
            <w:pPr>
              <w:tabs>
                <w:tab w:val="left" w:pos="1276"/>
              </w:tabs>
              <w:jc w:val="center"/>
              <w:rPr>
                <w:bCs/>
                <w:sz w:val="20"/>
                <w:szCs w:val="20"/>
                <w:lang w:val="kk-KZ"/>
              </w:rPr>
            </w:pPr>
            <w:r w:rsidRPr="00CC3DAF">
              <w:rPr>
                <w:bCs/>
                <w:sz w:val="20"/>
                <w:szCs w:val="20"/>
                <w:lang w:val="kk-KZ"/>
              </w:rPr>
              <w:t>14</w:t>
            </w:r>
          </w:p>
        </w:tc>
      </w:tr>
      <w:tr w:rsidR="00517B82" w:rsidRPr="00CC3DAF" w14:paraId="486ABFDD" w14:textId="77777777" w:rsidTr="00CC3DAF">
        <w:tc>
          <w:tcPr>
            <w:tcW w:w="9506" w:type="dxa"/>
            <w:gridSpan w:val="3"/>
            <w:shd w:val="clear" w:color="auto" w:fill="auto"/>
          </w:tcPr>
          <w:p w14:paraId="7CDBB15F" w14:textId="7FB2EF98" w:rsidR="00517B82" w:rsidRPr="00CC3DAF" w:rsidRDefault="00885248" w:rsidP="00517B82">
            <w:pPr>
              <w:tabs>
                <w:tab w:val="left" w:pos="1276"/>
              </w:tabs>
              <w:rPr>
                <w:b/>
                <w:sz w:val="20"/>
                <w:szCs w:val="20"/>
                <w:lang w:val="kk-KZ"/>
              </w:rPr>
            </w:pPr>
            <w:r w:rsidRPr="00CC3DAF">
              <w:rPr>
                <w:b/>
                <w:sz w:val="20"/>
                <w:szCs w:val="20"/>
                <w:lang w:val="kk-KZ"/>
              </w:rPr>
              <w:t>Аралық бақылау</w:t>
            </w:r>
            <w:r w:rsidR="00517B82" w:rsidRPr="00CC3DAF">
              <w:rPr>
                <w:b/>
                <w:sz w:val="20"/>
                <w:szCs w:val="20"/>
                <w:lang w:val="kk-KZ"/>
              </w:rPr>
              <w:t xml:space="preserve"> 1</w:t>
            </w:r>
          </w:p>
        </w:tc>
        <w:tc>
          <w:tcPr>
            <w:tcW w:w="842" w:type="dxa"/>
            <w:shd w:val="clear" w:color="auto" w:fill="auto"/>
          </w:tcPr>
          <w:p w14:paraId="13308BAA" w14:textId="77777777" w:rsidR="00517B82" w:rsidRPr="00CC3DAF" w:rsidRDefault="00517B82" w:rsidP="00080FF0">
            <w:pPr>
              <w:tabs>
                <w:tab w:val="left" w:pos="1276"/>
              </w:tabs>
              <w:jc w:val="center"/>
              <w:rPr>
                <w:b/>
                <w:sz w:val="20"/>
                <w:szCs w:val="20"/>
                <w:lang w:val="kk-KZ"/>
              </w:rPr>
            </w:pPr>
            <w:r w:rsidRPr="00CC3DAF">
              <w:rPr>
                <w:b/>
                <w:sz w:val="20"/>
                <w:szCs w:val="20"/>
                <w:lang w:val="kk-KZ"/>
              </w:rPr>
              <w:t>100</w:t>
            </w:r>
          </w:p>
        </w:tc>
      </w:tr>
      <w:tr w:rsidR="00F43D74" w:rsidRPr="00CC3DAF" w14:paraId="240FB1C8" w14:textId="77777777" w:rsidTr="00CC3DAF">
        <w:tc>
          <w:tcPr>
            <w:tcW w:w="919" w:type="dxa"/>
            <w:vMerge w:val="restart"/>
            <w:shd w:val="clear" w:color="auto" w:fill="auto"/>
          </w:tcPr>
          <w:p w14:paraId="424F6996" w14:textId="77777777" w:rsidR="00F43D74" w:rsidRPr="00CC3DAF" w:rsidRDefault="00F43D74" w:rsidP="00F43D74">
            <w:pPr>
              <w:tabs>
                <w:tab w:val="left" w:pos="1276"/>
              </w:tabs>
              <w:jc w:val="center"/>
              <w:rPr>
                <w:sz w:val="20"/>
                <w:szCs w:val="20"/>
                <w:lang w:val="kk-KZ"/>
              </w:rPr>
            </w:pPr>
            <w:r w:rsidRPr="00CC3DAF">
              <w:rPr>
                <w:sz w:val="20"/>
                <w:szCs w:val="20"/>
                <w:lang w:val="kk-KZ"/>
              </w:rPr>
              <w:t>8</w:t>
            </w:r>
          </w:p>
        </w:tc>
        <w:tc>
          <w:tcPr>
            <w:tcW w:w="7837" w:type="dxa"/>
            <w:shd w:val="clear" w:color="auto" w:fill="auto"/>
          </w:tcPr>
          <w:p w14:paraId="7B927355" w14:textId="162F232E" w:rsidR="00F43D74" w:rsidRPr="00CC3DAF" w:rsidRDefault="00F43D74" w:rsidP="00F43D74">
            <w:pPr>
              <w:tabs>
                <w:tab w:val="left" w:pos="1276"/>
              </w:tabs>
              <w:rPr>
                <w:b/>
                <w:sz w:val="20"/>
                <w:szCs w:val="20"/>
                <w:lang w:val="kk-KZ"/>
              </w:rPr>
            </w:pPr>
            <w:r w:rsidRPr="00CC3DAF">
              <w:rPr>
                <w:b/>
                <w:sz w:val="20"/>
                <w:szCs w:val="20"/>
                <w:lang w:val="kk-KZ"/>
              </w:rPr>
              <w:t>Д 8.</w:t>
            </w:r>
            <w:r w:rsidRPr="00CC3DAF">
              <w:rPr>
                <w:sz w:val="20"/>
                <w:szCs w:val="20"/>
                <w:lang w:val="kk-KZ"/>
              </w:rPr>
              <w:t xml:space="preserve"> </w:t>
            </w:r>
            <w:r w:rsidR="003D44A5" w:rsidRPr="00CC3DAF">
              <w:rPr>
                <w:bCs/>
                <w:sz w:val="20"/>
                <w:szCs w:val="20"/>
                <w:lang w:val="kk-KZ"/>
              </w:rPr>
              <w:t xml:space="preserve">Эмпирикалық, теориялық, компаративті және тәжірибелік археологиядағы пәнаралық </w:t>
            </w:r>
            <w:r w:rsidR="003D44A5" w:rsidRPr="00CC3DAF">
              <w:rPr>
                <w:sz w:val="20"/>
                <w:szCs w:val="20"/>
                <w:lang w:val="kk-KZ"/>
              </w:rPr>
              <w:t>әдістердің ғылыми жобаға қажетті заттар мен материалдық базасын анықтаудағы рөлі</w:t>
            </w:r>
          </w:p>
        </w:tc>
        <w:tc>
          <w:tcPr>
            <w:tcW w:w="750" w:type="dxa"/>
            <w:shd w:val="clear" w:color="auto" w:fill="auto"/>
          </w:tcPr>
          <w:p w14:paraId="3C5F8DE6" w14:textId="3F621046"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38D37A82" w14:textId="4994703E"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0E377B5E" w14:textId="77777777" w:rsidTr="00CC3DAF">
        <w:tc>
          <w:tcPr>
            <w:tcW w:w="919" w:type="dxa"/>
            <w:vMerge/>
            <w:shd w:val="clear" w:color="auto" w:fill="auto"/>
          </w:tcPr>
          <w:p w14:paraId="0924165C"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487A6C96" w14:textId="60B6D687" w:rsidR="00F43D74" w:rsidRPr="00CC3DAF" w:rsidRDefault="00F43D74" w:rsidP="00F43D74">
            <w:pPr>
              <w:tabs>
                <w:tab w:val="left" w:pos="1276"/>
              </w:tabs>
              <w:rPr>
                <w:b/>
                <w:sz w:val="20"/>
                <w:szCs w:val="20"/>
                <w:lang w:val="kk-KZ"/>
              </w:rPr>
            </w:pPr>
            <w:r w:rsidRPr="00CC3DAF">
              <w:rPr>
                <w:b/>
                <w:sz w:val="20"/>
                <w:szCs w:val="20"/>
                <w:lang w:val="kk-KZ"/>
              </w:rPr>
              <w:t>СС 8.</w:t>
            </w:r>
            <w:r w:rsidRPr="00CC3DAF">
              <w:rPr>
                <w:sz w:val="20"/>
                <w:szCs w:val="20"/>
                <w:lang w:val="kk-KZ"/>
              </w:rPr>
              <w:t xml:space="preserve"> </w:t>
            </w:r>
            <w:r w:rsidR="003D44A5" w:rsidRPr="00CC3DAF">
              <w:rPr>
                <w:bCs/>
                <w:sz w:val="20"/>
                <w:szCs w:val="20"/>
                <w:lang w:val="kk-KZ"/>
              </w:rPr>
              <w:t xml:space="preserve">Эмпирикалық, теориялық, компаративті және тәжірибелік археологиядағы пәнаралық </w:t>
            </w:r>
            <w:r w:rsidR="003D44A5" w:rsidRPr="00CC3DAF">
              <w:rPr>
                <w:sz w:val="20"/>
                <w:szCs w:val="20"/>
                <w:lang w:val="kk-KZ"/>
              </w:rPr>
              <w:t>әдістер және жаратылыстану ғылымдары</w:t>
            </w:r>
          </w:p>
        </w:tc>
        <w:tc>
          <w:tcPr>
            <w:tcW w:w="750" w:type="dxa"/>
            <w:vMerge w:val="restart"/>
            <w:shd w:val="clear" w:color="auto" w:fill="auto"/>
          </w:tcPr>
          <w:p w14:paraId="1BA493EE" w14:textId="049AA49C"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13CBD859" w14:textId="22F86DDF"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25263A" w:rsidRPr="00CC3DAF" w14:paraId="414E9086" w14:textId="77777777" w:rsidTr="00CC3DAF">
        <w:tc>
          <w:tcPr>
            <w:tcW w:w="919" w:type="dxa"/>
            <w:vMerge/>
            <w:shd w:val="clear" w:color="auto" w:fill="auto"/>
          </w:tcPr>
          <w:p w14:paraId="3F1B0CC6" w14:textId="77777777" w:rsidR="0025263A" w:rsidRPr="00CC3DAF" w:rsidRDefault="0025263A" w:rsidP="00080FF0">
            <w:pPr>
              <w:tabs>
                <w:tab w:val="left" w:pos="1276"/>
              </w:tabs>
              <w:jc w:val="center"/>
              <w:rPr>
                <w:sz w:val="20"/>
                <w:szCs w:val="20"/>
                <w:lang w:val="kk-KZ"/>
              </w:rPr>
            </w:pPr>
          </w:p>
        </w:tc>
        <w:tc>
          <w:tcPr>
            <w:tcW w:w="7837" w:type="dxa"/>
            <w:shd w:val="clear" w:color="auto" w:fill="auto"/>
          </w:tcPr>
          <w:p w14:paraId="0BC5E931" w14:textId="06DE0DD2" w:rsidR="0025263A" w:rsidRPr="00CC3DAF" w:rsidRDefault="0025263A" w:rsidP="00080FF0">
            <w:pPr>
              <w:tabs>
                <w:tab w:val="left" w:pos="1276"/>
              </w:tabs>
              <w:rPr>
                <w:b/>
                <w:sz w:val="20"/>
                <w:szCs w:val="20"/>
                <w:lang w:val="kk-KZ"/>
              </w:rPr>
            </w:pPr>
            <w:r w:rsidRPr="00CC3DAF">
              <w:rPr>
                <w:b/>
                <w:sz w:val="20"/>
                <w:szCs w:val="20"/>
                <w:lang w:val="kk-KZ"/>
              </w:rPr>
              <w:t>ЗС 8.</w:t>
            </w:r>
            <w:r w:rsidRPr="00CC3DAF">
              <w:rPr>
                <w:sz w:val="20"/>
                <w:szCs w:val="20"/>
                <w:lang w:val="kk-KZ"/>
              </w:rPr>
              <w:t xml:space="preserve"> </w:t>
            </w:r>
            <w:r w:rsidR="003D44A5" w:rsidRPr="00CC3DAF">
              <w:rPr>
                <w:bCs/>
                <w:sz w:val="20"/>
                <w:szCs w:val="20"/>
                <w:lang w:val="kk-KZ"/>
              </w:rPr>
              <w:t xml:space="preserve">Эмпирикалық, теориялық, компаративті және тәжірибелік археологиядағы пәнаралық </w:t>
            </w:r>
            <w:r w:rsidR="003D44A5" w:rsidRPr="00CC3DAF">
              <w:rPr>
                <w:sz w:val="20"/>
                <w:szCs w:val="20"/>
                <w:lang w:val="kk-KZ"/>
              </w:rPr>
              <w:t>әдістер және жаратылыстану ғылымдары</w:t>
            </w:r>
          </w:p>
        </w:tc>
        <w:tc>
          <w:tcPr>
            <w:tcW w:w="750" w:type="dxa"/>
            <w:vMerge/>
            <w:shd w:val="clear" w:color="auto" w:fill="auto"/>
          </w:tcPr>
          <w:p w14:paraId="428FA76F" w14:textId="77777777" w:rsidR="0025263A" w:rsidRPr="00CC3DAF" w:rsidRDefault="0025263A" w:rsidP="00080FF0">
            <w:pPr>
              <w:tabs>
                <w:tab w:val="left" w:pos="1276"/>
              </w:tabs>
              <w:jc w:val="center"/>
              <w:rPr>
                <w:bCs/>
                <w:sz w:val="20"/>
                <w:szCs w:val="20"/>
                <w:lang w:val="kk-KZ"/>
              </w:rPr>
            </w:pPr>
          </w:p>
        </w:tc>
        <w:tc>
          <w:tcPr>
            <w:tcW w:w="842" w:type="dxa"/>
            <w:vMerge/>
            <w:shd w:val="clear" w:color="auto" w:fill="auto"/>
          </w:tcPr>
          <w:p w14:paraId="1C1734BA" w14:textId="77777777" w:rsidR="0025263A" w:rsidRPr="00CC3DAF" w:rsidRDefault="0025263A" w:rsidP="00080FF0">
            <w:pPr>
              <w:tabs>
                <w:tab w:val="left" w:pos="1276"/>
              </w:tabs>
              <w:jc w:val="center"/>
              <w:rPr>
                <w:bCs/>
                <w:sz w:val="20"/>
                <w:szCs w:val="20"/>
                <w:lang w:val="kk-KZ"/>
              </w:rPr>
            </w:pPr>
          </w:p>
        </w:tc>
      </w:tr>
      <w:tr w:rsidR="00080FF0" w:rsidRPr="00CC3DAF" w14:paraId="432277E7" w14:textId="77777777" w:rsidTr="00CC3DAF">
        <w:tc>
          <w:tcPr>
            <w:tcW w:w="919" w:type="dxa"/>
            <w:vMerge/>
            <w:shd w:val="clear" w:color="auto" w:fill="auto"/>
          </w:tcPr>
          <w:p w14:paraId="01847EFF" w14:textId="77777777" w:rsidR="00080FF0" w:rsidRPr="00CC3DAF" w:rsidRDefault="00080FF0" w:rsidP="00080FF0">
            <w:pPr>
              <w:tabs>
                <w:tab w:val="left" w:pos="1276"/>
              </w:tabs>
              <w:jc w:val="center"/>
              <w:rPr>
                <w:sz w:val="20"/>
                <w:szCs w:val="20"/>
                <w:lang w:val="kk-KZ"/>
              </w:rPr>
            </w:pPr>
          </w:p>
        </w:tc>
        <w:tc>
          <w:tcPr>
            <w:tcW w:w="7837" w:type="dxa"/>
            <w:shd w:val="clear" w:color="auto" w:fill="auto"/>
          </w:tcPr>
          <w:p w14:paraId="5308B8CE" w14:textId="22A0FD68" w:rsidR="00080FF0" w:rsidRPr="00CC3DAF" w:rsidRDefault="00CC3DAF" w:rsidP="00080FF0">
            <w:pPr>
              <w:tabs>
                <w:tab w:val="left" w:pos="1276"/>
              </w:tabs>
              <w:rPr>
                <w:b/>
                <w:sz w:val="20"/>
                <w:szCs w:val="20"/>
                <w:lang w:val="kk-KZ"/>
              </w:rPr>
            </w:pPr>
            <w:r w:rsidRPr="00CC3DAF">
              <w:rPr>
                <w:b/>
                <w:sz w:val="20"/>
                <w:szCs w:val="20"/>
                <w:lang w:val="kk-KZ"/>
              </w:rPr>
              <w:t>ДОӨЖ</w:t>
            </w:r>
            <w:r w:rsidR="00941A7A" w:rsidRPr="00CC3DAF">
              <w:rPr>
                <w:b/>
                <w:sz w:val="20"/>
                <w:szCs w:val="20"/>
                <w:lang w:val="kk-KZ"/>
              </w:rPr>
              <w:t xml:space="preserve"> 3. </w:t>
            </w:r>
            <w:r w:rsidR="00885248" w:rsidRPr="00CC3DAF">
              <w:rPr>
                <w:b/>
                <w:sz w:val="20"/>
                <w:szCs w:val="20"/>
                <w:lang w:val="kk-KZ"/>
              </w:rPr>
              <w:t>БӨЗ 3</w:t>
            </w:r>
            <w:r w:rsidR="00885248" w:rsidRPr="00CC3DAF">
              <w:rPr>
                <w:b/>
                <w:bCs/>
                <w:sz w:val="20"/>
                <w:szCs w:val="20"/>
                <w:lang w:val="kk-KZ"/>
              </w:rPr>
              <w:t xml:space="preserve"> </w:t>
            </w:r>
            <w:r w:rsidR="00FD33AA" w:rsidRPr="00CC3DAF">
              <w:rPr>
                <w:sz w:val="20"/>
                <w:szCs w:val="20"/>
                <w:lang w:val="kk-KZ"/>
              </w:rPr>
              <w:t>орындау бойынша кеңес беру.</w:t>
            </w:r>
            <w:r w:rsidR="00DE74E1" w:rsidRPr="00CC3DAF">
              <w:rPr>
                <w:sz w:val="20"/>
                <w:szCs w:val="20"/>
                <w:lang w:val="kk-KZ"/>
              </w:rPr>
              <w:t xml:space="preserve"> </w:t>
            </w:r>
          </w:p>
        </w:tc>
        <w:tc>
          <w:tcPr>
            <w:tcW w:w="750" w:type="dxa"/>
            <w:shd w:val="clear" w:color="auto" w:fill="auto"/>
          </w:tcPr>
          <w:p w14:paraId="10A68B36" w14:textId="77777777" w:rsidR="00080FF0" w:rsidRPr="00CC3DAF" w:rsidRDefault="00080FF0" w:rsidP="00080FF0">
            <w:pPr>
              <w:tabs>
                <w:tab w:val="left" w:pos="1276"/>
              </w:tabs>
              <w:jc w:val="center"/>
              <w:rPr>
                <w:bCs/>
                <w:sz w:val="20"/>
                <w:szCs w:val="20"/>
                <w:lang w:val="kk-KZ"/>
              </w:rPr>
            </w:pPr>
          </w:p>
        </w:tc>
        <w:tc>
          <w:tcPr>
            <w:tcW w:w="842" w:type="dxa"/>
            <w:shd w:val="clear" w:color="auto" w:fill="auto"/>
          </w:tcPr>
          <w:p w14:paraId="6037436C" w14:textId="49CAE3BE" w:rsidR="00080FF0" w:rsidRPr="00CC3DAF" w:rsidRDefault="00080FF0" w:rsidP="00080FF0">
            <w:pPr>
              <w:tabs>
                <w:tab w:val="left" w:pos="1276"/>
              </w:tabs>
              <w:jc w:val="center"/>
              <w:rPr>
                <w:bCs/>
                <w:sz w:val="20"/>
                <w:szCs w:val="20"/>
                <w:lang w:val="kk-KZ"/>
              </w:rPr>
            </w:pPr>
          </w:p>
        </w:tc>
      </w:tr>
      <w:tr w:rsidR="00F43D74" w:rsidRPr="00CC3DAF" w14:paraId="4F28CBE4" w14:textId="77777777" w:rsidTr="00CC3DAF">
        <w:tc>
          <w:tcPr>
            <w:tcW w:w="919" w:type="dxa"/>
            <w:vMerge w:val="restart"/>
            <w:shd w:val="clear" w:color="auto" w:fill="auto"/>
          </w:tcPr>
          <w:p w14:paraId="76705EFF" w14:textId="77777777" w:rsidR="00F43D74" w:rsidRPr="00CC3DAF" w:rsidRDefault="00F43D74" w:rsidP="00F43D74">
            <w:pPr>
              <w:tabs>
                <w:tab w:val="left" w:pos="1276"/>
              </w:tabs>
              <w:jc w:val="center"/>
              <w:rPr>
                <w:sz w:val="20"/>
                <w:szCs w:val="20"/>
                <w:lang w:val="kk-KZ"/>
              </w:rPr>
            </w:pPr>
            <w:r w:rsidRPr="00CC3DAF">
              <w:rPr>
                <w:sz w:val="20"/>
                <w:szCs w:val="20"/>
                <w:lang w:val="kk-KZ"/>
              </w:rPr>
              <w:t>9</w:t>
            </w:r>
          </w:p>
        </w:tc>
        <w:tc>
          <w:tcPr>
            <w:tcW w:w="7837" w:type="dxa"/>
            <w:shd w:val="clear" w:color="auto" w:fill="auto"/>
          </w:tcPr>
          <w:p w14:paraId="4FF959EB" w14:textId="4F1E0614" w:rsidR="00F43D74" w:rsidRPr="00CC3DAF" w:rsidRDefault="00F43D74" w:rsidP="00F43D74">
            <w:pPr>
              <w:tabs>
                <w:tab w:val="left" w:pos="1276"/>
              </w:tabs>
              <w:rPr>
                <w:b/>
                <w:sz w:val="20"/>
                <w:szCs w:val="20"/>
                <w:lang w:val="kk-KZ"/>
              </w:rPr>
            </w:pPr>
            <w:r w:rsidRPr="00CC3DAF">
              <w:rPr>
                <w:b/>
                <w:sz w:val="20"/>
                <w:szCs w:val="20"/>
                <w:lang w:val="kk-KZ"/>
              </w:rPr>
              <w:t>Д 9.</w:t>
            </w:r>
            <w:r w:rsidRPr="00CC3DAF">
              <w:rPr>
                <w:sz w:val="20"/>
                <w:szCs w:val="20"/>
                <w:lang w:val="kk-KZ"/>
              </w:rPr>
              <w:t xml:space="preserve"> </w:t>
            </w:r>
            <w:r w:rsidR="003D44A5" w:rsidRPr="00CC3DAF">
              <w:rPr>
                <w:bCs/>
                <w:sz w:val="20"/>
                <w:szCs w:val="20"/>
                <w:lang w:val="kk-KZ"/>
              </w:rPr>
              <w:t xml:space="preserve">Эмпирикалық, теориялық, компаративті және тәжірибелік археологиядағы пәнаралық </w:t>
            </w:r>
            <w:r w:rsidR="003D44A5" w:rsidRPr="00CC3DAF">
              <w:rPr>
                <w:sz w:val="20"/>
                <w:szCs w:val="20"/>
                <w:lang w:val="kk-KZ"/>
              </w:rPr>
              <w:t>әдістер және еуропалық мектептер</w:t>
            </w:r>
            <w:r w:rsidRPr="00CC3DAF">
              <w:rPr>
                <w:sz w:val="20"/>
                <w:szCs w:val="20"/>
                <w:lang w:val="kk-KZ"/>
              </w:rPr>
              <w:t xml:space="preserve">. </w:t>
            </w:r>
          </w:p>
        </w:tc>
        <w:tc>
          <w:tcPr>
            <w:tcW w:w="750" w:type="dxa"/>
            <w:shd w:val="clear" w:color="auto" w:fill="auto"/>
          </w:tcPr>
          <w:p w14:paraId="2BFB5AD3" w14:textId="6E9EB911"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64D80AF2" w14:textId="6035E5C4"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2811F76B" w14:textId="77777777" w:rsidTr="00CC3DAF">
        <w:tc>
          <w:tcPr>
            <w:tcW w:w="919" w:type="dxa"/>
            <w:vMerge/>
            <w:shd w:val="clear" w:color="auto" w:fill="auto"/>
          </w:tcPr>
          <w:p w14:paraId="6B22CBD5"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30F29AB3" w14:textId="18DFFDC1" w:rsidR="00F43D74" w:rsidRPr="00CC3DAF" w:rsidRDefault="00F43D74" w:rsidP="00F43D74">
            <w:pPr>
              <w:tabs>
                <w:tab w:val="left" w:pos="1276"/>
              </w:tabs>
              <w:rPr>
                <w:b/>
                <w:sz w:val="20"/>
                <w:szCs w:val="20"/>
                <w:lang w:val="kk-KZ"/>
              </w:rPr>
            </w:pPr>
            <w:r w:rsidRPr="00CC3DAF">
              <w:rPr>
                <w:b/>
                <w:sz w:val="20"/>
                <w:szCs w:val="20"/>
                <w:lang w:val="kk-KZ"/>
              </w:rPr>
              <w:t>СС 9.</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 өзара байланыстыру тәсілдері</w:t>
            </w:r>
          </w:p>
        </w:tc>
        <w:tc>
          <w:tcPr>
            <w:tcW w:w="750" w:type="dxa"/>
            <w:vMerge w:val="restart"/>
            <w:shd w:val="clear" w:color="auto" w:fill="auto"/>
          </w:tcPr>
          <w:p w14:paraId="6625834A" w14:textId="4CE8ECFD"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482AABE9" w14:textId="78CF36AA"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25263A" w:rsidRPr="00CC3DAF" w14:paraId="6D8423EA" w14:textId="77777777" w:rsidTr="00CC3DAF">
        <w:tc>
          <w:tcPr>
            <w:tcW w:w="919" w:type="dxa"/>
            <w:vMerge/>
            <w:shd w:val="clear" w:color="auto" w:fill="auto"/>
          </w:tcPr>
          <w:p w14:paraId="544D7B51" w14:textId="77777777" w:rsidR="0025263A" w:rsidRPr="00CC3DAF" w:rsidRDefault="0025263A" w:rsidP="00080FF0">
            <w:pPr>
              <w:tabs>
                <w:tab w:val="left" w:pos="1276"/>
              </w:tabs>
              <w:jc w:val="center"/>
              <w:rPr>
                <w:sz w:val="20"/>
                <w:szCs w:val="20"/>
                <w:lang w:val="kk-KZ"/>
              </w:rPr>
            </w:pPr>
          </w:p>
        </w:tc>
        <w:tc>
          <w:tcPr>
            <w:tcW w:w="7837" w:type="dxa"/>
            <w:shd w:val="clear" w:color="auto" w:fill="auto"/>
          </w:tcPr>
          <w:p w14:paraId="3B80BC26" w14:textId="159E0B25" w:rsidR="0025263A" w:rsidRPr="00CC3DAF" w:rsidRDefault="0025263A" w:rsidP="00080FF0">
            <w:pPr>
              <w:tabs>
                <w:tab w:val="left" w:pos="1276"/>
              </w:tabs>
              <w:rPr>
                <w:bCs/>
                <w:sz w:val="20"/>
                <w:szCs w:val="20"/>
                <w:lang w:val="kk-KZ"/>
              </w:rPr>
            </w:pPr>
            <w:r w:rsidRPr="00CC3DAF">
              <w:rPr>
                <w:b/>
                <w:sz w:val="20"/>
                <w:szCs w:val="20"/>
                <w:lang w:val="kk-KZ"/>
              </w:rPr>
              <w:t xml:space="preserve">ЗС 9.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 өзара байланыстыру тәсілдері</w:t>
            </w:r>
          </w:p>
        </w:tc>
        <w:tc>
          <w:tcPr>
            <w:tcW w:w="750" w:type="dxa"/>
            <w:vMerge/>
            <w:shd w:val="clear" w:color="auto" w:fill="auto"/>
          </w:tcPr>
          <w:p w14:paraId="54BEE2F5" w14:textId="77777777" w:rsidR="0025263A" w:rsidRPr="00CC3DAF" w:rsidRDefault="0025263A" w:rsidP="00080FF0">
            <w:pPr>
              <w:tabs>
                <w:tab w:val="left" w:pos="1276"/>
              </w:tabs>
              <w:jc w:val="center"/>
              <w:rPr>
                <w:b/>
                <w:sz w:val="20"/>
                <w:szCs w:val="20"/>
                <w:lang w:val="kk-KZ"/>
              </w:rPr>
            </w:pPr>
          </w:p>
        </w:tc>
        <w:tc>
          <w:tcPr>
            <w:tcW w:w="842" w:type="dxa"/>
            <w:vMerge/>
            <w:shd w:val="clear" w:color="auto" w:fill="auto"/>
          </w:tcPr>
          <w:p w14:paraId="3A15B316" w14:textId="77777777" w:rsidR="0025263A" w:rsidRPr="00CC3DAF" w:rsidRDefault="0025263A" w:rsidP="00080FF0">
            <w:pPr>
              <w:tabs>
                <w:tab w:val="left" w:pos="1276"/>
              </w:tabs>
              <w:jc w:val="center"/>
              <w:rPr>
                <w:b/>
                <w:sz w:val="20"/>
                <w:szCs w:val="20"/>
                <w:lang w:val="kk-KZ"/>
              </w:rPr>
            </w:pPr>
          </w:p>
        </w:tc>
      </w:tr>
      <w:tr w:rsidR="001A6AA6" w:rsidRPr="00CC3DAF" w14:paraId="4342AA78" w14:textId="77777777" w:rsidTr="00CC3DAF">
        <w:tc>
          <w:tcPr>
            <w:tcW w:w="919" w:type="dxa"/>
            <w:vMerge/>
            <w:shd w:val="clear" w:color="auto" w:fill="auto"/>
          </w:tcPr>
          <w:p w14:paraId="29D391E9" w14:textId="77777777" w:rsidR="00B43A2C" w:rsidRPr="00CC3DAF" w:rsidRDefault="00B43A2C" w:rsidP="00080FF0">
            <w:pPr>
              <w:tabs>
                <w:tab w:val="left" w:pos="1276"/>
              </w:tabs>
              <w:jc w:val="center"/>
              <w:rPr>
                <w:sz w:val="20"/>
                <w:szCs w:val="20"/>
                <w:lang w:val="kk-KZ"/>
              </w:rPr>
            </w:pPr>
          </w:p>
        </w:tc>
        <w:tc>
          <w:tcPr>
            <w:tcW w:w="7837" w:type="dxa"/>
            <w:shd w:val="clear" w:color="auto" w:fill="auto"/>
          </w:tcPr>
          <w:p w14:paraId="34916280" w14:textId="625015A7" w:rsidR="00B43A2C" w:rsidRPr="00CC3DAF" w:rsidRDefault="00603E19" w:rsidP="00080FF0">
            <w:pPr>
              <w:tabs>
                <w:tab w:val="left" w:pos="1276"/>
              </w:tabs>
              <w:rPr>
                <w:b/>
                <w:sz w:val="20"/>
                <w:szCs w:val="20"/>
                <w:lang w:val="kk-KZ"/>
              </w:rPr>
            </w:pPr>
            <w:r w:rsidRPr="00CC3DAF">
              <w:rPr>
                <w:b/>
                <w:sz w:val="20"/>
                <w:szCs w:val="20"/>
                <w:lang w:val="kk-KZ"/>
              </w:rPr>
              <w:t>БӨЗ</w:t>
            </w:r>
            <w:r w:rsidR="00B43A2C" w:rsidRPr="00CC3DAF">
              <w:rPr>
                <w:b/>
                <w:sz w:val="20"/>
                <w:szCs w:val="20"/>
                <w:lang w:val="kk-KZ"/>
              </w:rPr>
              <w:t xml:space="preserve"> </w:t>
            </w:r>
            <w:r w:rsidRPr="00CC3DAF">
              <w:rPr>
                <w:b/>
                <w:sz w:val="20"/>
                <w:szCs w:val="20"/>
                <w:lang w:val="kk-KZ"/>
              </w:rPr>
              <w:t>3</w:t>
            </w:r>
            <w:r w:rsidR="00B43A2C" w:rsidRPr="00CC3DAF">
              <w:rPr>
                <w:b/>
                <w:sz w:val="20"/>
                <w:szCs w:val="20"/>
                <w:lang w:val="kk-KZ"/>
              </w:rPr>
              <w:t xml:space="preserve">.  </w:t>
            </w:r>
            <w:r w:rsidR="00445E29" w:rsidRPr="00CC3DAF">
              <w:rPr>
                <w:sz w:val="20"/>
                <w:szCs w:val="20"/>
                <w:lang w:val="kk-KZ"/>
              </w:rPr>
              <w:t>Теориялық даярлық және әдістемелік тәжірибе</w:t>
            </w:r>
          </w:p>
        </w:tc>
        <w:tc>
          <w:tcPr>
            <w:tcW w:w="750" w:type="dxa"/>
            <w:shd w:val="clear" w:color="auto" w:fill="auto"/>
          </w:tcPr>
          <w:p w14:paraId="487C8D95" w14:textId="77777777" w:rsidR="00B43A2C" w:rsidRPr="00CC3DAF" w:rsidRDefault="00B43A2C" w:rsidP="00080FF0">
            <w:pPr>
              <w:tabs>
                <w:tab w:val="left" w:pos="1276"/>
              </w:tabs>
              <w:jc w:val="center"/>
              <w:rPr>
                <w:b/>
                <w:sz w:val="20"/>
                <w:szCs w:val="20"/>
                <w:lang w:val="kk-KZ"/>
              </w:rPr>
            </w:pPr>
          </w:p>
        </w:tc>
        <w:tc>
          <w:tcPr>
            <w:tcW w:w="842" w:type="dxa"/>
            <w:shd w:val="clear" w:color="auto" w:fill="auto"/>
          </w:tcPr>
          <w:p w14:paraId="6D507919" w14:textId="53A569EE" w:rsidR="00B43A2C" w:rsidRPr="00CC3DAF" w:rsidRDefault="00ED7ADA" w:rsidP="00080FF0">
            <w:pPr>
              <w:tabs>
                <w:tab w:val="left" w:pos="1276"/>
              </w:tabs>
              <w:jc w:val="center"/>
              <w:rPr>
                <w:bCs/>
                <w:sz w:val="20"/>
                <w:szCs w:val="20"/>
                <w:lang w:val="kk-KZ"/>
              </w:rPr>
            </w:pPr>
            <w:r w:rsidRPr="00CC3DAF">
              <w:rPr>
                <w:bCs/>
                <w:sz w:val="20"/>
                <w:szCs w:val="20"/>
                <w:lang w:val="kk-KZ"/>
              </w:rPr>
              <w:t>12</w:t>
            </w:r>
          </w:p>
        </w:tc>
      </w:tr>
      <w:tr w:rsidR="00F43D74" w:rsidRPr="00CC3DAF" w14:paraId="3CE6E4BF" w14:textId="77777777" w:rsidTr="00CC3DAF">
        <w:tc>
          <w:tcPr>
            <w:tcW w:w="919" w:type="dxa"/>
            <w:vMerge w:val="restart"/>
            <w:shd w:val="clear" w:color="auto" w:fill="auto"/>
          </w:tcPr>
          <w:p w14:paraId="0162A872" w14:textId="77777777" w:rsidR="00F43D74" w:rsidRPr="00CC3DAF" w:rsidRDefault="00F43D74" w:rsidP="00F43D74">
            <w:pPr>
              <w:tabs>
                <w:tab w:val="left" w:pos="1276"/>
              </w:tabs>
              <w:jc w:val="center"/>
              <w:rPr>
                <w:sz w:val="20"/>
                <w:szCs w:val="20"/>
                <w:lang w:val="kk-KZ"/>
              </w:rPr>
            </w:pPr>
            <w:r w:rsidRPr="00CC3DAF">
              <w:rPr>
                <w:sz w:val="20"/>
                <w:szCs w:val="20"/>
                <w:lang w:val="kk-KZ"/>
              </w:rPr>
              <w:t>10</w:t>
            </w:r>
          </w:p>
        </w:tc>
        <w:tc>
          <w:tcPr>
            <w:tcW w:w="7837" w:type="dxa"/>
            <w:shd w:val="clear" w:color="auto" w:fill="auto"/>
          </w:tcPr>
          <w:p w14:paraId="40E4C833" w14:textId="7AA84EB3" w:rsidR="00F43D74" w:rsidRPr="00CC3DAF" w:rsidRDefault="00F43D74" w:rsidP="00F43D74">
            <w:pPr>
              <w:tabs>
                <w:tab w:val="left" w:pos="1276"/>
              </w:tabs>
              <w:rPr>
                <w:b/>
                <w:sz w:val="20"/>
                <w:szCs w:val="20"/>
                <w:lang w:val="kk-KZ"/>
              </w:rPr>
            </w:pPr>
            <w:r w:rsidRPr="00CC3DAF">
              <w:rPr>
                <w:b/>
                <w:sz w:val="20"/>
                <w:szCs w:val="20"/>
                <w:lang w:val="kk-KZ"/>
              </w:rPr>
              <w:t>Д 10.</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 және ресейлік мектептер</w:t>
            </w:r>
          </w:p>
        </w:tc>
        <w:tc>
          <w:tcPr>
            <w:tcW w:w="750" w:type="dxa"/>
            <w:shd w:val="clear" w:color="auto" w:fill="auto"/>
          </w:tcPr>
          <w:p w14:paraId="23E11B81" w14:textId="1BF7DEE6"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0DE8F40A" w14:textId="045B73AF" w:rsidR="00F43D74" w:rsidRPr="00CC3DAF" w:rsidRDefault="00F43D74" w:rsidP="00F43D74">
            <w:pPr>
              <w:tabs>
                <w:tab w:val="left" w:pos="1276"/>
              </w:tabs>
              <w:jc w:val="center"/>
              <w:rPr>
                <w:b/>
                <w:sz w:val="20"/>
                <w:szCs w:val="20"/>
                <w:lang w:val="kk-KZ"/>
              </w:rPr>
            </w:pPr>
            <w:r w:rsidRPr="00CC3DAF">
              <w:rPr>
                <w:bCs/>
                <w:sz w:val="20"/>
                <w:szCs w:val="20"/>
                <w:lang w:val="kk-KZ"/>
              </w:rPr>
              <w:t>2</w:t>
            </w:r>
          </w:p>
        </w:tc>
      </w:tr>
      <w:tr w:rsidR="00F43D74" w:rsidRPr="00CC3DAF" w14:paraId="107E4915" w14:textId="77777777" w:rsidTr="00CC3DAF">
        <w:tc>
          <w:tcPr>
            <w:tcW w:w="919" w:type="dxa"/>
            <w:vMerge/>
            <w:shd w:val="clear" w:color="auto" w:fill="auto"/>
          </w:tcPr>
          <w:p w14:paraId="00E24750"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03D665F7" w14:textId="061D5BB4" w:rsidR="00F43D74" w:rsidRPr="00CC3DAF" w:rsidRDefault="00F43D74" w:rsidP="00F43D74">
            <w:pPr>
              <w:tabs>
                <w:tab w:val="left" w:pos="1276"/>
              </w:tabs>
              <w:rPr>
                <w:b/>
                <w:sz w:val="20"/>
                <w:szCs w:val="20"/>
                <w:lang w:val="kk-KZ"/>
              </w:rPr>
            </w:pPr>
            <w:r w:rsidRPr="00CC3DAF">
              <w:rPr>
                <w:b/>
                <w:sz w:val="20"/>
                <w:szCs w:val="20"/>
                <w:lang w:val="kk-KZ"/>
              </w:rPr>
              <w:t>СС 10.</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ерекшеліктері және жаңа технологиялар рөлі</w:t>
            </w:r>
          </w:p>
        </w:tc>
        <w:tc>
          <w:tcPr>
            <w:tcW w:w="750" w:type="dxa"/>
            <w:vMerge w:val="restart"/>
            <w:shd w:val="clear" w:color="auto" w:fill="auto"/>
          </w:tcPr>
          <w:p w14:paraId="5312540D" w14:textId="15BC278D"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012F5937" w14:textId="4371BED7" w:rsidR="00F43D74" w:rsidRPr="00CC3DAF" w:rsidRDefault="00F43D74" w:rsidP="00F43D74">
            <w:pPr>
              <w:tabs>
                <w:tab w:val="left" w:pos="1276"/>
              </w:tabs>
              <w:jc w:val="center"/>
              <w:rPr>
                <w:b/>
                <w:sz w:val="20"/>
                <w:szCs w:val="20"/>
                <w:lang w:val="kk-KZ"/>
              </w:rPr>
            </w:pPr>
            <w:r w:rsidRPr="00CC3DAF">
              <w:rPr>
                <w:bCs/>
                <w:sz w:val="20"/>
                <w:szCs w:val="20"/>
                <w:lang w:val="kk-KZ"/>
              </w:rPr>
              <w:t>6</w:t>
            </w:r>
          </w:p>
        </w:tc>
      </w:tr>
      <w:tr w:rsidR="00ED7ADA" w:rsidRPr="00CC3DAF" w14:paraId="5FA6E2F7" w14:textId="77777777" w:rsidTr="00CC3DAF">
        <w:tc>
          <w:tcPr>
            <w:tcW w:w="919" w:type="dxa"/>
            <w:vMerge/>
            <w:shd w:val="clear" w:color="auto" w:fill="auto"/>
          </w:tcPr>
          <w:p w14:paraId="57C663A6" w14:textId="77777777" w:rsidR="00ED7ADA" w:rsidRPr="00CC3DAF" w:rsidRDefault="00ED7ADA" w:rsidP="00ED7ADA">
            <w:pPr>
              <w:tabs>
                <w:tab w:val="left" w:pos="1276"/>
              </w:tabs>
              <w:jc w:val="center"/>
              <w:rPr>
                <w:sz w:val="20"/>
                <w:szCs w:val="20"/>
                <w:lang w:val="kk-KZ"/>
              </w:rPr>
            </w:pPr>
          </w:p>
        </w:tc>
        <w:tc>
          <w:tcPr>
            <w:tcW w:w="7837" w:type="dxa"/>
            <w:shd w:val="clear" w:color="auto" w:fill="auto"/>
          </w:tcPr>
          <w:p w14:paraId="70E9C569" w14:textId="5BE469E3" w:rsidR="00ED7ADA" w:rsidRPr="00CC3DAF" w:rsidRDefault="00ED7ADA" w:rsidP="00ED7ADA">
            <w:pPr>
              <w:tabs>
                <w:tab w:val="left" w:pos="1276"/>
              </w:tabs>
              <w:rPr>
                <w:b/>
                <w:sz w:val="20"/>
                <w:szCs w:val="20"/>
                <w:lang w:val="kk-KZ"/>
              </w:rPr>
            </w:pPr>
            <w:r w:rsidRPr="00CC3DAF">
              <w:rPr>
                <w:b/>
                <w:sz w:val="20"/>
                <w:szCs w:val="20"/>
                <w:lang w:val="kk-KZ"/>
              </w:rPr>
              <w:t xml:space="preserve">ЗС 10.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ерекшеліктері және жаңа технологиялар рөлі</w:t>
            </w:r>
          </w:p>
        </w:tc>
        <w:tc>
          <w:tcPr>
            <w:tcW w:w="750" w:type="dxa"/>
            <w:vMerge/>
            <w:shd w:val="clear" w:color="auto" w:fill="auto"/>
          </w:tcPr>
          <w:p w14:paraId="53473718" w14:textId="77777777" w:rsidR="00ED7ADA" w:rsidRPr="00CC3DAF" w:rsidRDefault="00ED7ADA" w:rsidP="00ED7ADA">
            <w:pPr>
              <w:tabs>
                <w:tab w:val="left" w:pos="1276"/>
              </w:tabs>
              <w:jc w:val="center"/>
              <w:rPr>
                <w:b/>
                <w:sz w:val="20"/>
                <w:szCs w:val="20"/>
                <w:lang w:val="kk-KZ"/>
              </w:rPr>
            </w:pPr>
          </w:p>
        </w:tc>
        <w:tc>
          <w:tcPr>
            <w:tcW w:w="842" w:type="dxa"/>
            <w:vMerge/>
            <w:shd w:val="clear" w:color="auto" w:fill="auto"/>
          </w:tcPr>
          <w:p w14:paraId="6E196790" w14:textId="77777777" w:rsidR="00ED7ADA" w:rsidRPr="00CC3DAF" w:rsidRDefault="00ED7ADA" w:rsidP="00ED7ADA">
            <w:pPr>
              <w:tabs>
                <w:tab w:val="left" w:pos="1276"/>
              </w:tabs>
              <w:jc w:val="center"/>
              <w:rPr>
                <w:b/>
                <w:sz w:val="20"/>
                <w:szCs w:val="20"/>
                <w:lang w:val="kk-KZ"/>
              </w:rPr>
            </w:pPr>
          </w:p>
        </w:tc>
      </w:tr>
      <w:tr w:rsidR="00ED7ADA" w:rsidRPr="00CC3DAF" w14:paraId="0B638D98" w14:textId="77777777" w:rsidTr="00CC3DAF">
        <w:trPr>
          <w:trHeight w:val="171"/>
        </w:trPr>
        <w:tc>
          <w:tcPr>
            <w:tcW w:w="919" w:type="dxa"/>
            <w:vMerge/>
            <w:shd w:val="clear" w:color="auto" w:fill="auto"/>
          </w:tcPr>
          <w:p w14:paraId="205E0E0D" w14:textId="77777777" w:rsidR="00ED7ADA" w:rsidRPr="00CC3DAF" w:rsidRDefault="00ED7ADA" w:rsidP="00ED7ADA">
            <w:pPr>
              <w:tabs>
                <w:tab w:val="left" w:pos="1276"/>
              </w:tabs>
              <w:jc w:val="center"/>
              <w:rPr>
                <w:sz w:val="20"/>
                <w:szCs w:val="20"/>
                <w:lang w:val="kk-KZ"/>
              </w:rPr>
            </w:pPr>
          </w:p>
        </w:tc>
        <w:tc>
          <w:tcPr>
            <w:tcW w:w="7837" w:type="dxa"/>
            <w:shd w:val="clear" w:color="auto" w:fill="auto"/>
          </w:tcPr>
          <w:p w14:paraId="534DC6EA" w14:textId="0B68BF4D" w:rsidR="00ED7ADA" w:rsidRPr="00CC3DAF" w:rsidRDefault="00ED7ADA" w:rsidP="00ED7ADA">
            <w:pPr>
              <w:jc w:val="both"/>
              <w:rPr>
                <w:color w:val="FF0000"/>
                <w:sz w:val="20"/>
                <w:szCs w:val="20"/>
                <w:lang w:val="kk-KZ"/>
              </w:rPr>
            </w:pPr>
            <w:r w:rsidRPr="00CC3DAF">
              <w:rPr>
                <w:b/>
                <w:sz w:val="20"/>
                <w:szCs w:val="20"/>
                <w:lang w:val="kk-KZ"/>
              </w:rPr>
              <w:t>ОБӨЖ 4. БӨЗ 4</w:t>
            </w:r>
            <w:r w:rsidRPr="00CC3DAF">
              <w:rPr>
                <w:b/>
                <w:bCs/>
                <w:sz w:val="20"/>
                <w:szCs w:val="20"/>
                <w:lang w:val="kk-KZ"/>
              </w:rPr>
              <w:t xml:space="preserve"> </w:t>
            </w:r>
            <w:r w:rsidRPr="00CC3DAF">
              <w:rPr>
                <w:sz w:val="20"/>
                <w:szCs w:val="20"/>
                <w:lang w:val="kk-KZ"/>
              </w:rPr>
              <w:t xml:space="preserve">орындау бойынша кеңес беру. </w:t>
            </w:r>
          </w:p>
        </w:tc>
        <w:tc>
          <w:tcPr>
            <w:tcW w:w="750" w:type="dxa"/>
            <w:shd w:val="clear" w:color="auto" w:fill="auto"/>
          </w:tcPr>
          <w:p w14:paraId="69D4CFB4" w14:textId="77777777" w:rsidR="00ED7ADA" w:rsidRPr="00CC3DAF" w:rsidRDefault="00ED7ADA" w:rsidP="00ED7ADA">
            <w:pPr>
              <w:tabs>
                <w:tab w:val="left" w:pos="1276"/>
              </w:tabs>
              <w:jc w:val="center"/>
              <w:rPr>
                <w:b/>
                <w:sz w:val="20"/>
                <w:szCs w:val="20"/>
                <w:lang w:val="kk-KZ"/>
              </w:rPr>
            </w:pPr>
          </w:p>
        </w:tc>
        <w:tc>
          <w:tcPr>
            <w:tcW w:w="842" w:type="dxa"/>
            <w:shd w:val="clear" w:color="auto" w:fill="auto"/>
          </w:tcPr>
          <w:p w14:paraId="24311E49" w14:textId="4B832E15" w:rsidR="00ED7ADA" w:rsidRPr="00CC3DAF" w:rsidRDefault="00ED7ADA" w:rsidP="00ED7ADA">
            <w:pPr>
              <w:tabs>
                <w:tab w:val="left" w:pos="1276"/>
              </w:tabs>
              <w:jc w:val="center"/>
              <w:rPr>
                <w:b/>
                <w:sz w:val="20"/>
                <w:szCs w:val="20"/>
                <w:lang w:val="kk-KZ"/>
              </w:rPr>
            </w:pPr>
          </w:p>
        </w:tc>
      </w:tr>
      <w:tr w:rsidR="00ED7ADA" w:rsidRPr="00CC3DAF" w14:paraId="6A209CA1" w14:textId="77777777" w:rsidTr="004F4D21">
        <w:tc>
          <w:tcPr>
            <w:tcW w:w="10348" w:type="dxa"/>
            <w:gridSpan w:val="4"/>
            <w:shd w:val="clear" w:color="auto" w:fill="auto"/>
          </w:tcPr>
          <w:p w14:paraId="2209B990" w14:textId="34BA8136" w:rsidR="00ED7ADA" w:rsidRPr="00CC3DAF" w:rsidRDefault="00ED7ADA" w:rsidP="00ED7ADA">
            <w:pPr>
              <w:tabs>
                <w:tab w:val="left" w:pos="1276"/>
              </w:tabs>
              <w:jc w:val="center"/>
              <w:rPr>
                <w:sz w:val="20"/>
                <w:szCs w:val="20"/>
                <w:lang w:val="en-US"/>
              </w:rPr>
            </w:pPr>
            <w:r w:rsidRPr="00CC3DAF">
              <w:rPr>
                <w:b/>
                <w:sz w:val="20"/>
                <w:szCs w:val="20"/>
                <w:lang w:val="kk-KZ"/>
              </w:rPr>
              <w:t>МОДУЛЬ 3</w:t>
            </w:r>
            <w:r w:rsidR="00127024" w:rsidRPr="00CC3DAF">
              <w:rPr>
                <w:b/>
                <w:sz w:val="20"/>
                <w:szCs w:val="20"/>
                <w:lang w:val="en-US"/>
              </w:rPr>
              <w:t>.</w:t>
            </w:r>
          </w:p>
        </w:tc>
      </w:tr>
      <w:tr w:rsidR="00F43D74" w:rsidRPr="00CC3DAF" w14:paraId="484CCE6B" w14:textId="77777777" w:rsidTr="00CC3DAF">
        <w:tc>
          <w:tcPr>
            <w:tcW w:w="919" w:type="dxa"/>
            <w:vMerge w:val="restart"/>
            <w:shd w:val="clear" w:color="auto" w:fill="auto"/>
          </w:tcPr>
          <w:p w14:paraId="0025CC18" w14:textId="77777777" w:rsidR="00F43D74" w:rsidRPr="00CC3DAF" w:rsidRDefault="00F43D74" w:rsidP="00F43D74">
            <w:pPr>
              <w:tabs>
                <w:tab w:val="left" w:pos="1276"/>
              </w:tabs>
              <w:jc w:val="center"/>
              <w:rPr>
                <w:sz w:val="20"/>
                <w:szCs w:val="20"/>
                <w:lang w:val="kk-KZ"/>
              </w:rPr>
            </w:pPr>
            <w:r w:rsidRPr="00CC3DAF">
              <w:rPr>
                <w:sz w:val="20"/>
                <w:szCs w:val="20"/>
                <w:lang w:val="kk-KZ"/>
              </w:rPr>
              <w:t>11</w:t>
            </w:r>
          </w:p>
        </w:tc>
        <w:tc>
          <w:tcPr>
            <w:tcW w:w="7837" w:type="dxa"/>
            <w:shd w:val="clear" w:color="auto" w:fill="auto"/>
          </w:tcPr>
          <w:p w14:paraId="45137502" w14:textId="669AF3D7" w:rsidR="00F43D74" w:rsidRPr="00CC3DAF" w:rsidRDefault="00F43D74" w:rsidP="00F43D74">
            <w:pPr>
              <w:tabs>
                <w:tab w:val="left" w:pos="1276"/>
              </w:tabs>
              <w:rPr>
                <w:b/>
                <w:sz w:val="20"/>
                <w:szCs w:val="20"/>
                <w:lang w:val="kk-KZ"/>
              </w:rPr>
            </w:pPr>
            <w:r w:rsidRPr="00CC3DAF">
              <w:rPr>
                <w:b/>
                <w:sz w:val="20"/>
                <w:szCs w:val="20"/>
                <w:lang w:val="kk-KZ"/>
              </w:rPr>
              <w:t>Д 11.</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 іске асыру кезінде атқарылатын ғылыми-зерттеу жұмыстары</w:t>
            </w:r>
          </w:p>
        </w:tc>
        <w:tc>
          <w:tcPr>
            <w:tcW w:w="750" w:type="dxa"/>
            <w:shd w:val="clear" w:color="auto" w:fill="auto"/>
          </w:tcPr>
          <w:p w14:paraId="167CA1BA" w14:textId="257BA346"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46550FD2" w14:textId="237B3D76" w:rsidR="00F43D74" w:rsidRPr="00CC3DAF" w:rsidRDefault="00F43D74" w:rsidP="00F43D74">
            <w:pPr>
              <w:tabs>
                <w:tab w:val="left" w:pos="1276"/>
              </w:tabs>
              <w:jc w:val="center"/>
              <w:rPr>
                <w:b/>
                <w:sz w:val="20"/>
                <w:szCs w:val="20"/>
                <w:lang w:val="kk-KZ"/>
              </w:rPr>
            </w:pPr>
            <w:r w:rsidRPr="00CC3DAF">
              <w:rPr>
                <w:bCs/>
                <w:sz w:val="20"/>
                <w:szCs w:val="20"/>
                <w:lang w:val="kk-KZ"/>
              </w:rPr>
              <w:t>2</w:t>
            </w:r>
          </w:p>
        </w:tc>
      </w:tr>
      <w:tr w:rsidR="00F43D74" w:rsidRPr="00CC3DAF" w14:paraId="1C2918F5" w14:textId="77777777" w:rsidTr="00CC3DAF">
        <w:tc>
          <w:tcPr>
            <w:tcW w:w="919" w:type="dxa"/>
            <w:vMerge/>
            <w:shd w:val="clear" w:color="auto" w:fill="auto"/>
          </w:tcPr>
          <w:p w14:paraId="4597C4A0"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6A5EFB39" w14:textId="00CBE49A" w:rsidR="00F43D74" w:rsidRPr="00CC3DAF" w:rsidRDefault="00F43D74" w:rsidP="00F43D74">
            <w:pPr>
              <w:tabs>
                <w:tab w:val="left" w:pos="1276"/>
              </w:tabs>
              <w:rPr>
                <w:b/>
                <w:sz w:val="20"/>
                <w:szCs w:val="20"/>
                <w:lang w:val="kk-KZ"/>
              </w:rPr>
            </w:pPr>
            <w:r w:rsidRPr="00CC3DAF">
              <w:rPr>
                <w:b/>
                <w:sz w:val="20"/>
                <w:szCs w:val="20"/>
                <w:lang w:val="kk-KZ"/>
              </w:rPr>
              <w:t>СС 11.</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археологиялық-архитектуралық ескерткіштерді сақтау шараларындағы орны</w:t>
            </w:r>
          </w:p>
        </w:tc>
        <w:tc>
          <w:tcPr>
            <w:tcW w:w="750" w:type="dxa"/>
            <w:shd w:val="clear" w:color="auto" w:fill="auto"/>
          </w:tcPr>
          <w:p w14:paraId="58D8B663" w14:textId="3BDFFEFF"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0CD9D766" w14:textId="49F193F6"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F43D74" w:rsidRPr="00CC3DAF" w14:paraId="2E8032EE" w14:textId="77777777" w:rsidTr="00CC3DAF">
        <w:tc>
          <w:tcPr>
            <w:tcW w:w="919" w:type="dxa"/>
            <w:vMerge w:val="restart"/>
            <w:shd w:val="clear" w:color="auto" w:fill="auto"/>
          </w:tcPr>
          <w:p w14:paraId="0B2722F7" w14:textId="77777777" w:rsidR="00F43D74" w:rsidRPr="00CC3DAF" w:rsidRDefault="00F43D74" w:rsidP="00F43D74">
            <w:pPr>
              <w:tabs>
                <w:tab w:val="left" w:pos="1276"/>
              </w:tabs>
              <w:jc w:val="center"/>
              <w:rPr>
                <w:sz w:val="20"/>
                <w:szCs w:val="20"/>
                <w:lang w:val="kk-KZ"/>
              </w:rPr>
            </w:pPr>
            <w:r w:rsidRPr="00CC3DAF">
              <w:rPr>
                <w:sz w:val="20"/>
                <w:szCs w:val="20"/>
                <w:lang w:val="kk-KZ"/>
              </w:rPr>
              <w:t>12</w:t>
            </w:r>
          </w:p>
        </w:tc>
        <w:tc>
          <w:tcPr>
            <w:tcW w:w="7837" w:type="dxa"/>
            <w:shd w:val="clear" w:color="auto" w:fill="auto"/>
          </w:tcPr>
          <w:p w14:paraId="77752540" w14:textId="4F082DEF" w:rsidR="00F43D74" w:rsidRPr="00CC3DAF" w:rsidRDefault="00F43D74" w:rsidP="00F43D74">
            <w:pPr>
              <w:tabs>
                <w:tab w:val="left" w:pos="1276"/>
              </w:tabs>
              <w:rPr>
                <w:b/>
                <w:sz w:val="20"/>
                <w:szCs w:val="20"/>
                <w:lang w:val="kk-KZ"/>
              </w:rPr>
            </w:pPr>
            <w:r w:rsidRPr="00CC3DAF">
              <w:rPr>
                <w:b/>
                <w:sz w:val="20"/>
                <w:szCs w:val="20"/>
                <w:lang w:val="kk-KZ"/>
              </w:rPr>
              <w:t>Д 12.</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тарихи-</w:t>
            </w:r>
            <w:r w:rsidR="00445E29" w:rsidRPr="00CC3DAF">
              <w:rPr>
                <w:rFonts w:asciiTheme="minorHAnsi" w:hAnsiTheme="minorHAnsi"/>
                <w:sz w:val="20"/>
                <w:szCs w:val="20"/>
                <w:lang w:val="kk-KZ"/>
              </w:rPr>
              <w:t>а</w:t>
            </w:r>
            <w:r w:rsidR="00445E29" w:rsidRPr="00CC3DAF">
              <w:rPr>
                <w:sz w:val="20"/>
                <w:szCs w:val="20"/>
                <w:lang w:val="kk-KZ"/>
              </w:rPr>
              <w:t>рхеологиялық деректерді талдаудағы рөлі</w:t>
            </w:r>
          </w:p>
        </w:tc>
        <w:tc>
          <w:tcPr>
            <w:tcW w:w="750" w:type="dxa"/>
            <w:shd w:val="clear" w:color="auto" w:fill="auto"/>
          </w:tcPr>
          <w:p w14:paraId="6422F453" w14:textId="5DB9341C"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2C03F2A3" w14:textId="18A1D366"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05902FA1" w14:textId="77777777" w:rsidTr="00CC3DAF">
        <w:tc>
          <w:tcPr>
            <w:tcW w:w="919" w:type="dxa"/>
            <w:vMerge/>
            <w:shd w:val="clear" w:color="auto" w:fill="auto"/>
          </w:tcPr>
          <w:p w14:paraId="072E9487"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2104BE23" w14:textId="2266F4A4" w:rsidR="00F43D74" w:rsidRPr="00CC3DAF" w:rsidRDefault="00F43D74" w:rsidP="00F43D74">
            <w:pPr>
              <w:tabs>
                <w:tab w:val="left" w:pos="1276"/>
              </w:tabs>
              <w:rPr>
                <w:b/>
                <w:sz w:val="20"/>
                <w:szCs w:val="20"/>
                <w:lang w:val="kk-KZ"/>
              </w:rPr>
            </w:pPr>
            <w:r w:rsidRPr="00CC3DAF">
              <w:rPr>
                <w:b/>
                <w:sz w:val="20"/>
                <w:szCs w:val="20"/>
                <w:lang w:val="kk-KZ"/>
              </w:rPr>
              <w:t>СС 12.</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 және аналитикалық тәжірибе</w:t>
            </w:r>
          </w:p>
        </w:tc>
        <w:tc>
          <w:tcPr>
            <w:tcW w:w="750" w:type="dxa"/>
            <w:vMerge w:val="restart"/>
            <w:shd w:val="clear" w:color="auto" w:fill="auto"/>
          </w:tcPr>
          <w:p w14:paraId="4DFEF5F1" w14:textId="176402CA"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vMerge w:val="restart"/>
            <w:shd w:val="clear" w:color="auto" w:fill="auto"/>
          </w:tcPr>
          <w:p w14:paraId="492E055A" w14:textId="1337A422"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ED7ADA" w:rsidRPr="00CC3DAF" w14:paraId="141B64CF" w14:textId="77777777" w:rsidTr="00CC3DAF">
        <w:tc>
          <w:tcPr>
            <w:tcW w:w="919" w:type="dxa"/>
            <w:vMerge/>
            <w:shd w:val="clear" w:color="auto" w:fill="auto"/>
          </w:tcPr>
          <w:p w14:paraId="077FF67A" w14:textId="77777777" w:rsidR="00ED7ADA" w:rsidRPr="00CC3DAF" w:rsidRDefault="00ED7ADA" w:rsidP="00ED7ADA">
            <w:pPr>
              <w:tabs>
                <w:tab w:val="left" w:pos="1276"/>
              </w:tabs>
              <w:jc w:val="center"/>
              <w:rPr>
                <w:sz w:val="20"/>
                <w:szCs w:val="20"/>
                <w:lang w:val="kk-KZ"/>
              </w:rPr>
            </w:pPr>
          </w:p>
        </w:tc>
        <w:tc>
          <w:tcPr>
            <w:tcW w:w="7837" w:type="dxa"/>
            <w:shd w:val="clear" w:color="auto" w:fill="auto"/>
          </w:tcPr>
          <w:p w14:paraId="531F68A2" w14:textId="34275C53" w:rsidR="00ED7ADA" w:rsidRPr="00CC3DAF" w:rsidRDefault="00ED7ADA" w:rsidP="00ED7ADA">
            <w:pPr>
              <w:tabs>
                <w:tab w:val="left" w:pos="1276"/>
              </w:tabs>
              <w:rPr>
                <w:b/>
                <w:sz w:val="20"/>
                <w:szCs w:val="20"/>
                <w:lang w:val="kk-KZ"/>
              </w:rPr>
            </w:pPr>
            <w:r w:rsidRPr="00CC3DAF">
              <w:rPr>
                <w:b/>
                <w:sz w:val="20"/>
                <w:szCs w:val="20"/>
                <w:lang w:val="kk-KZ"/>
              </w:rPr>
              <w:t>ЗС 12.</w:t>
            </w:r>
            <w:r w:rsidRPr="00CC3DAF">
              <w:rPr>
                <w:sz w:val="20"/>
                <w:szCs w:val="20"/>
                <w:lang w:val="kk-KZ"/>
              </w:rPr>
              <w:t xml:space="preserve"> </w:t>
            </w:r>
            <w:r w:rsidR="00127024" w:rsidRPr="00CC3DAF">
              <w:rPr>
                <w:bCs/>
                <w:sz w:val="20"/>
                <w:szCs w:val="20"/>
                <w:lang w:val="kk-KZ"/>
              </w:rPr>
              <w:t xml:space="preserve">Эмпирикалық, теориялық, компаративті және тәжірибелік археологиядағы пәнаралық </w:t>
            </w:r>
            <w:r w:rsidR="00127024" w:rsidRPr="00CC3DAF">
              <w:rPr>
                <w:sz w:val="20"/>
                <w:szCs w:val="20"/>
                <w:lang w:val="kk-KZ"/>
              </w:rPr>
              <w:t>әдістер және аналитикалық тәжірибе</w:t>
            </w:r>
          </w:p>
        </w:tc>
        <w:tc>
          <w:tcPr>
            <w:tcW w:w="750" w:type="dxa"/>
            <w:vMerge/>
            <w:shd w:val="clear" w:color="auto" w:fill="auto"/>
          </w:tcPr>
          <w:p w14:paraId="76FDDF2C" w14:textId="77777777" w:rsidR="00ED7ADA" w:rsidRPr="00CC3DAF" w:rsidRDefault="00ED7ADA" w:rsidP="00ED7ADA">
            <w:pPr>
              <w:tabs>
                <w:tab w:val="left" w:pos="1276"/>
              </w:tabs>
              <w:jc w:val="center"/>
              <w:rPr>
                <w:b/>
                <w:sz w:val="20"/>
                <w:szCs w:val="20"/>
                <w:lang w:val="kk-KZ"/>
              </w:rPr>
            </w:pPr>
          </w:p>
        </w:tc>
        <w:tc>
          <w:tcPr>
            <w:tcW w:w="842" w:type="dxa"/>
            <w:vMerge/>
            <w:shd w:val="clear" w:color="auto" w:fill="auto"/>
          </w:tcPr>
          <w:p w14:paraId="04679067" w14:textId="77777777" w:rsidR="00ED7ADA" w:rsidRPr="00CC3DAF" w:rsidRDefault="00ED7ADA" w:rsidP="00ED7ADA">
            <w:pPr>
              <w:tabs>
                <w:tab w:val="left" w:pos="1276"/>
              </w:tabs>
              <w:jc w:val="center"/>
              <w:rPr>
                <w:bCs/>
                <w:sz w:val="20"/>
                <w:szCs w:val="20"/>
                <w:lang w:val="kk-KZ"/>
              </w:rPr>
            </w:pPr>
          </w:p>
        </w:tc>
      </w:tr>
      <w:tr w:rsidR="00ED7ADA" w:rsidRPr="00CC3DAF" w14:paraId="2646B16F" w14:textId="77777777" w:rsidTr="00CC3DAF">
        <w:tc>
          <w:tcPr>
            <w:tcW w:w="919" w:type="dxa"/>
            <w:vMerge/>
            <w:shd w:val="clear" w:color="auto" w:fill="auto"/>
          </w:tcPr>
          <w:p w14:paraId="7559C9F8" w14:textId="77777777" w:rsidR="00ED7ADA" w:rsidRPr="00CC3DAF" w:rsidRDefault="00ED7ADA" w:rsidP="00ED7ADA">
            <w:pPr>
              <w:tabs>
                <w:tab w:val="left" w:pos="1276"/>
              </w:tabs>
              <w:jc w:val="center"/>
              <w:rPr>
                <w:sz w:val="20"/>
                <w:szCs w:val="20"/>
                <w:lang w:val="kk-KZ"/>
              </w:rPr>
            </w:pPr>
          </w:p>
        </w:tc>
        <w:tc>
          <w:tcPr>
            <w:tcW w:w="7837" w:type="dxa"/>
            <w:shd w:val="clear" w:color="auto" w:fill="auto"/>
          </w:tcPr>
          <w:p w14:paraId="10A638AA" w14:textId="4F8F5990" w:rsidR="00ED7ADA" w:rsidRPr="00CC3DAF" w:rsidRDefault="00CC3DAF" w:rsidP="00ED7ADA">
            <w:pPr>
              <w:tabs>
                <w:tab w:val="left" w:pos="1276"/>
              </w:tabs>
              <w:rPr>
                <w:b/>
                <w:sz w:val="20"/>
                <w:szCs w:val="20"/>
                <w:lang w:val="kk-KZ"/>
              </w:rPr>
            </w:pPr>
            <w:r w:rsidRPr="00CC3DAF">
              <w:rPr>
                <w:b/>
                <w:sz w:val="20"/>
                <w:szCs w:val="20"/>
                <w:lang w:val="kk-KZ"/>
              </w:rPr>
              <w:t>ДОӨЖ</w:t>
            </w:r>
            <w:r w:rsidR="00ED7ADA" w:rsidRPr="00CC3DAF">
              <w:rPr>
                <w:b/>
                <w:sz w:val="20"/>
                <w:szCs w:val="20"/>
                <w:lang w:val="kk-KZ"/>
              </w:rPr>
              <w:t xml:space="preserve"> 4.</w:t>
            </w:r>
            <w:r w:rsidR="00ED7ADA"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қолданылу жиілігі</w:t>
            </w:r>
          </w:p>
        </w:tc>
        <w:tc>
          <w:tcPr>
            <w:tcW w:w="750" w:type="dxa"/>
            <w:shd w:val="clear" w:color="auto" w:fill="auto"/>
          </w:tcPr>
          <w:p w14:paraId="53D8981D" w14:textId="700238B3" w:rsidR="00ED7ADA" w:rsidRPr="00CC3DAF" w:rsidRDefault="00ED7ADA" w:rsidP="00ED7ADA">
            <w:pPr>
              <w:tabs>
                <w:tab w:val="left" w:pos="1276"/>
              </w:tabs>
              <w:jc w:val="center"/>
              <w:rPr>
                <w:b/>
                <w:sz w:val="20"/>
                <w:szCs w:val="20"/>
                <w:lang w:val="kk-KZ"/>
              </w:rPr>
            </w:pPr>
          </w:p>
        </w:tc>
        <w:tc>
          <w:tcPr>
            <w:tcW w:w="842" w:type="dxa"/>
            <w:shd w:val="clear" w:color="auto" w:fill="auto"/>
          </w:tcPr>
          <w:p w14:paraId="37507FE1" w14:textId="523EBA70" w:rsidR="00ED7ADA" w:rsidRPr="00CC3DAF" w:rsidRDefault="00ED7ADA" w:rsidP="00ED7ADA">
            <w:pPr>
              <w:tabs>
                <w:tab w:val="left" w:pos="1276"/>
              </w:tabs>
              <w:jc w:val="center"/>
              <w:rPr>
                <w:bCs/>
                <w:sz w:val="20"/>
                <w:szCs w:val="20"/>
                <w:lang w:val="kk-KZ"/>
              </w:rPr>
            </w:pPr>
            <w:r w:rsidRPr="00CC3DAF">
              <w:rPr>
                <w:bCs/>
                <w:sz w:val="20"/>
                <w:szCs w:val="20"/>
                <w:lang w:val="kk-KZ"/>
              </w:rPr>
              <w:t>12</w:t>
            </w:r>
          </w:p>
        </w:tc>
      </w:tr>
      <w:tr w:rsidR="00F43D74" w:rsidRPr="00CC3DAF" w14:paraId="1CEAD0C6" w14:textId="77777777" w:rsidTr="00CC3DAF">
        <w:tc>
          <w:tcPr>
            <w:tcW w:w="919" w:type="dxa"/>
            <w:vMerge w:val="restart"/>
            <w:shd w:val="clear" w:color="auto" w:fill="auto"/>
          </w:tcPr>
          <w:p w14:paraId="3CE383D9" w14:textId="77777777" w:rsidR="00F43D74" w:rsidRPr="00CC3DAF" w:rsidRDefault="00F43D74" w:rsidP="00F43D74">
            <w:pPr>
              <w:tabs>
                <w:tab w:val="left" w:pos="1276"/>
              </w:tabs>
              <w:jc w:val="center"/>
              <w:rPr>
                <w:sz w:val="20"/>
                <w:szCs w:val="20"/>
                <w:lang w:val="kk-KZ"/>
              </w:rPr>
            </w:pPr>
            <w:r w:rsidRPr="00CC3DAF">
              <w:rPr>
                <w:sz w:val="20"/>
                <w:szCs w:val="20"/>
                <w:lang w:val="kk-KZ"/>
              </w:rPr>
              <w:t>13</w:t>
            </w:r>
          </w:p>
        </w:tc>
        <w:tc>
          <w:tcPr>
            <w:tcW w:w="7837" w:type="dxa"/>
            <w:shd w:val="clear" w:color="auto" w:fill="auto"/>
          </w:tcPr>
          <w:p w14:paraId="7F45FEE2" w14:textId="0671DA2E" w:rsidR="00F43D74" w:rsidRPr="00CC3DAF" w:rsidRDefault="00F43D74" w:rsidP="00F43D74">
            <w:pPr>
              <w:tabs>
                <w:tab w:val="left" w:pos="1276"/>
              </w:tabs>
              <w:rPr>
                <w:b/>
                <w:sz w:val="20"/>
                <w:szCs w:val="20"/>
                <w:lang w:val="kk-KZ"/>
              </w:rPr>
            </w:pPr>
            <w:r w:rsidRPr="00CC3DAF">
              <w:rPr>
                <w:b/>
                <w:sz w:val="20"/>
                <w:szCs w:val="20"/>
                <w:lang w:val="kk-KZ"/>
              </w:rPr>
              <w:t>Д 13.</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 және деректік қор жасау</w:t>
            </w:r>
          </w:p>
        </w:tc>
        <w:tc>
          <w:tcPr>
            <w:tcW w:w="750" w:type="dxa"/>
            <w:shd w:val="clear" w:color="auto" w:fill="auto"/>
          </w:tcPr>
          <w:p w14:paraId="3B502940" w14:textId="5FB3FF2A"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0D4B4D8D" w14:textId="7598513C" w:rsidR="00F43D74" w:rsidRPr="00CC3DAF" w:rsidRDefault="00F43D74" w:rsidP="00F43D74">
            <w:pPr>
              <w:tabs>
                <w:tab w:val="left" w:pos="1276"/>
              </w:tabs>
              <w:jc w:val="center"/>
              <w:rPr>
                <w:bCs/>
                <w:sz w:val="20"/>
                <w:szCs w:val="20"/>
                <w:highlight w:val="lightGray"/>
                <w:lang w:val="kk-KZ"/>
              </w:rPr>
            </w:pPr>
            <w:r w:rsidRPr="00CC3DAF">
              <w:rPr>
                <w:bCs/>
                <w:sz w:val="20"/>
                <w:szCs w:val="20"/>
                <w:lang w:val="kk-KZ"/>
              </w:rPr>
              <w:t>2</w:t>
            </w:r>
          </w:p>
        </w:tc>
      </w:tr>
      <w:tr w:rsidR="00F43D74" w:rsidRPr="00CC3DAF" w14:paraId="496362AA" w14:textId="77777777" w:rsidTr="00CC3DAF">
        <w:tc>
          <w:tcPr>
            <w:tcW w:w="919" w:type="dxa"/>
            <w:vMerge/>
            <w:shd w:val="clear" w:color="auto" w:fill="auto"/>
          </w:tcPr>
          <w:p w14:paraId="7757F865" w14:textId="77777777" w:rsidR="00F43D74" w:rsidRPr="00CC3DAF" w:rsidRDefault="00F43D74" w:rsidP="00F43D74">
            <w:pPr>
              <w:tabs>
                <w:tab w:val="left" w:pos="1276"/>
              </w:tabs>
              <w:jc w:val="center"/>
              <w:rPr>
                <w:sz w:val="20"/>
                <w:szCs w:val="20"/>
                <w:lang w:val="kk-KZ"/>
              </w:rPr>
            </w:pPr>
          </w:p>
        </w:tc>
        <w:tc>
          <w:tcPr>
            <w:tcW w:w="7837" w:type="dxa"/>
            <w:shd w:val="clear" w:color="auto" w:fill="auto"/>
          </w:tcPr>
          <w:p w14:paraId="04E12AF0" w14:textId="46508755" w:rsidR="00F43D74" w:rsidRPr="00CC3DAF" w:rsidRDefault="00F43D74" w:rsidP="00F43D74">
            <w:pPr>
              <w:tabs>
                <w:tab w:val="left" w:pos="1276"/>
              </w:tabs>
              <w:rPr>
                <w:b/>
                <w:sz w:val="20"/>
                <w:szCs w:val="20"/>
                <w:lang w:val="kk-KZ"/>
              </w:rPr>
            </w:pPr>
            <w:r w:rsidRPr="00CC3DAF">
              <w:rPr>
                <w:b/>
                <w:sz w:val="20"/>
                <w:szCs w:val="20"/>
                <w:lang w:val="kk-KZ"/>
              </w:rPr>
              <w:t xml:space="preserve">СС 13.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гуманитарлық аспектілері</w:t>
            </w:r>
          </w:p>
        </w:tc>
        <w:tc>
          <w:tcPr>
            <w:tcW w:w="750" w:type="dxa"/>
            <w:shd w:val="clear" w:color="auto" w:fill="auto"/>
          </w:tcPr>
          <w:p w14:paraId="4D38F08F" w14:textId="14049722"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1C7180B5" w14:textId="6F7161A1" w:rsidR="00F43D74" w:rsidRPr="00CC3DAF" w:rsidRDefault="00F43D74" w:rsidP="00F43D74">
            <w:pPr>
              <w:tabs>
                <w:tab w:val="left" w:pos="1276"/>
              </w:tabs>
              <w:jc w:val="center"/>
              <w:rPr>
                <w:bCs/>
                <w:sz w:val="20"/>
                <w:szCs w:val="20"/>
                <w:highlight w:val="lightGray"/>
                <w:lang w:val="kk-KZ"/>
              </w:rPr>
            </w:pPr>
            <w:r w:rsidRPr="00CC3DAF">
              <w:rPr>
                <w:bCs/>
                <w:sz w:val="20"/>
                <w:szCs w:val="20"/>
                <w:lang w:val="kk-KZ"/>
              </w:rPr>
              <w:t>6</w:t>
            </w:r>
          </w:p>
        </w:tc>
      </w:tr>
      <w:tr w:rsidR="00ED7ADA" w:rsidRPr="00CC3DAF" w14:paraId="61BDEE2B" w14:textId="77777777" w:rsidTr="00CC3DAF">
        <w:tc>
          <w:tcPr>
            <w:tcW w:w="919" w:type="dxa"/>
            <w:vMerge/>
            <w:shd w:val="clear" w:color="auto" w:fill="auto"/>
          </w:tcPr>
          <w:p w14:paraId="567FB8D3" w14:textId="77777777" w:rsidR="00ED7ADA" w:rsidRPr="00CC3DAF" w:rsidRDefault="00ED7ADA" w:rsidP="00ED7ADA">
            <w:pPr>
              <w:tabs>
                <w:tab w:val="left" w:pos="1276"/>
              </w:tabs>
              <w:jc w:val="center"/>
              <w:rPr>
                <w:sz w:val="20"/>
                <w:szCs w:val="20"/>
                <w:lang w:val="kk-KZ"/>
              </w:rPr>
            </w:pPr>
          </w:p>
        </w:tc>
        <w:tc>
          <w:tcPr>
            <w:tcW w:w="7837" w:type="dxa"/>
            <w:shd w:val="clear" w:color="auto" w:fill="auto"/>
          </w:tcPr>
          <w:p w14:paraId="7CE25C67" w14:textId="51007B40" w:rsidR="00ED7ADA" w:rsidRPr="00CC3DAF" w:rsidRDefault="00ED7ADA" w:rsidP="00ED7ADA">
            <w:pPr>
              <w:tabs>
                <w:tab w:val="left" w:pos="1276"/>
              </w:tabs>
              <w:rPr>
                <w:b/>
                <w:sz w:val="20"/>
                <w:szCs w:val="20"/>
                <w:lang w:val="kk-KZ"/>
              </w:rPr>
            </w:pPr>
            <w:r w:rsidRPr="00CC3DAF">
              <w:rPr>
                <w:b/>
                <w:sz w:val="20"/>
                <w:szCs w:val="20"/>
                <w:lang w:val="kk-KZ"/>
              </w:rPr>
              <w:t>ОБӨЖ 5. БӨЗ 5</w:t>
            </w:r>
            <w:r w:rsidRPr="00CC3DAF">
              <w:rPr>
                <w:b/>
                <w:bCs/>
                <w:sz w:val="20"/>
                <w:szCs w:val="20"/>
                <w:lang w:val="kk-KZ"/>
              </w:rPr>
              <w:t xml:space="preserve"> </w:t>
            </w:r>
            <w:r w:rsidRPr="00CC3DAF">
              <w:rPr>
                <w:sz w:val="20"/>
                <w:szCs w:val="20"/>
                <w:lang w:val="kk-KZ"/>
              </w:rPr>
              <w:t xml:space="preserve">орындау бойынша кеңес беру. </w:t>
            </w:r>
          </w:p>
        </w:tc>
        <w:tc>
          <w:tcPr>
            <w:tcW w:w="750" w:type="dxa"/>
            <w:shd w:val="clear" w:color="auto" w:fill="auto"/>
          </w:tcPr>
          <w:p w14:paraId="12FFCEE3" w14:textId="77777777" w:rsidR="00ED7ADA" w:rsidRPr="00CC3DAF" w:rsidRDefault="00ED7ADA" w:rsidP="00ED7ADA">
            <w:pPr>
              <w:tabs>
                <w:tab w:val="left" w:pos="1276"/>
              </w:tabs>
              <w:jc w:val="center"/>
              <w:rPr>
                <w:bCs/>
                <w:sz w:val="20"/>
                <w:szCs w:val="20"/>
                <w:highlight w:val="lightGray"/>
                <w:lang w:val="kk-KZ"/>
              </w:rPr>
            </w:pPr>
          </w:p>
        </w:tc>
        <w:tc>
          <w:tcPr>
            <w:tcW w:w="842" w:type="dxa"/>
            <w:shd w:val="clear" w:color="auto" w:fill="auto"/>
          </w:tcPr>
          <w:p w14:paraId="7AB08A7E" w14:textId="77777777" w:rsidR="00ED7ADA" w:rsidRPr="00CC3DAF" w:rsidRDefault="00ED7ADA" w:rsidP="00ED7ADA">
            <w:pPr>
              <w:tabs>
                <w:tab w:val="left" w:pos="1276"/>
              </w:tabs>
              <w:jc w:val="center"/>
              <w:rPr>
                <w:bCs/>
                <w:sz w:val="20"/>
                <w:szCs w:val="20"/>
                <w:highlight w:val="lightGray"/>
                <w:lang w:val="kk-KZ"/>
              </w:rPr>
            </w:pPr>
          </w:p>
        </w:tc>
      </w:tr>
      <w:tr w:rsidR="00F43D74" w:rsidRPr="00CC3DAF" w14:paraId="46DF2DAD" w14:textId="77777777" w:rsidTr="00CC3DAF">
        <w:tc>
          <w:tcPr>
            <w:tcW w:w="919" w:type="dxa"/>
            <w:vMerge w:val="restart"/>
            <w:shd w:val="clear" w:color="auto" w:fill="auto"/>
          </w:tcPr>
          <w:p w14:paraId="4E66E520" w14:textId="77777777" w:rsidR="00F43D74" w:rsidRPr="00CC3DAF" w:rsidRDefault="00F43D74" w:rsidP="00F43D74">
            <w:pPr>
              <w:tabs>
                <w:tab w:val="left" w:pos="1276"/>
              </w:tabs>
              <w:jc w:val="center"/>
              <w:rPr>
                <w:sz w:val="20"/>
                <w:szCs w:val="20"/>
                <w:lang w:val="kk-KZ"/>
              </w:rPr>
            </w:pPr>
            <w:r w:rsidRPr="00CC3DAF">
              <w:rPr>
                <w:sz w:val="20"/>
                <w:szCs w:val="20"/>
                <w:lang w:val="kk-KZ"/>
              </w:rPr>
              <w:t>14</w:t>
            </w:r>
          </w:p>
        </w:tc>
        <w:tc>
          <w:tcPr>
            <w:tcW w:w="7837" w:type="dxa"/>
            <w:shd w:val="clear" w:color="auto" w:fill="auto"/>
          </w:tcPr>
          <w:p w14:paraId="5C70DFFA" w14:textId="5981D208" w:rsidR="00F43D74" w:rsidRPr="00CC3DAF" w:rsidRDefault="00F43D74" w:rsidP="00F43D74">
            <w:pPr>
              <w:tabs>
                <w:tab w:val="left" w:pos="1276"/>
              </w:tabs>
              <w:rPr>
                <w:b/>
                <w:sz w:val="20"/>
                <w:szCs w:val="20"/>
                <w:lang w:val="kk-KZ"/>
              </w:rPr>
            </w:pPr>
            <w:r w:rsidRPr="00CC3DAF">
              <w:rPr>
                <w:b/>
                <w:sz w:val="20"/>
                <w:szCs w:val="20"/>
                <w:lang w:val="kk-KZ"/>
              </w:rPr>
              <w:t>Д 14.</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кеңестік үлгілері</w:t>
            </w:r>
          </w:p>
        </w:tc>
        <w:tc>
          <w:tcPr>
            <w:tcW w:w="750" w:type="dxa"/>
            <w:shd w:val="clear" w:color="auto" w:fill="auto"/>
          </w:tcPr>
          <w:p w14:paraId="714D747A" w14:textId="7ABBEE76"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437A536C" w14:textId="32D5C188"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42B1777B" w14:textId="77777777" w:rsidTr="00CC3DAF">
        <w:tc>
          <w:tcPr>
            <w:tcW w:w="919" w:type="dxa"/>
            <w:vMerge/>
            <w:shd w:val="clear" w:color="auto" w:fill="auto"/>
          </w:tcPr>
          <w:p w14:paraId="7AE81EB6" w14:textId="77777777" w:rsidR="00F43D74" w:rsidRPr="00CC3DAF" w:rsidRDefault="00F43D74" w:rsidP="00F43D74">
            <w:pPr>
              <w:tabs>
                <w:tab w:val="left" w:pos="1276"/>
              </w:tabs>
              <w:jc w:val="center"/>
              <w:rPr>
                <w:b/>
                <w:sz w:val="20"/>
                <w:szCs w:val="20"/>
                <w:lang w:val="kk-KZ"/>
              </w:rPr>
            </w:pPr>
          </w:p>
        </w:tc>
        <w:tc>
          <w:tcPr>
            <w:tcW w:w="7837" w:type="dxa"/>
            <w:shd w:val="clear" w:color="auto" w:fill="auto"/>
          </w:tcPr>
          <w:p w14:paraId="35EF164B" w14:textId="2C0C2972" w:rsidR="00F43D74" w:rsidRPr="00CC3DAF" w:rsidRDefault="00F43D74" w:rsidP="00F43D74">
            <w:pPr>
              <w:tabs>
                <w:tab w:val="left" w:pos="1276"/>
              </w:tabs>
              <w:rPr>
                <w:b/>
                <w:sz w:val="20"/>
                <w:szCs w:val="20"/>
                <w:lang w:val="kk-KZ"/>
              </w:rPr>
            </w:pPr>
            <w:r w:rsidRPr="00CC3DAF">
              <w:rPr>
                <w:b/>
                <w:sz w:val="20"/>
                <w:szCs w:val="20"/>
                <w:lang w:val="kk-KZ"/>
              </w:rPr>
              <w:t>СС 14.</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қазақстандық тәжірибесі</w:t>
            </w:r>
          </w:p>
        </w:tc>
        <w:tc>
          <w:tcPr>
            <w:tcW w:w="750" w:type="dxa"/>
            <w:shd w:val="clear" w:color="auto" w:fill="auto"/>
          </w:tcPr>
          <w:p w14:paraId="3036FD8F" w14:textId="2F6D8C91"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48AA2746" w14:textId="4D6E5553"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ED7ADA" w:rsidRPr="00CC3DAF" w14:paraId="7A5DEFEC" w14:textId="77777777" w:rsidTr="00CC3DAF">
        <w:tc>
          <w:tcPr>
            <w:tcW w:w="919" w:type="dxa"/>
            <w:vMerge/>
            <w:shd w:val="clear" w:color="auto" w:fill="auto"/>
          </w:tcPr>
          <w:p w14:paraId="3A3F2E99" w14:textId="77777777" w:rsidR="00ED7ADA" w:rsidRPr="00CC3DAF" w:rsidRDefault="00ED7ADA" w:rsidP="00ED7ADA">
            <w:pPr>
              <w:tabs>
                <w:tab w:val="left" w:pos="1276"/>
              </w:tabs>
              <w:jc w:val="center"/>
              <w:rPr>
                <w:b/>
                <w:sz w:val="20"/>
                <w:szCs w:val="20"/>
                <w:lang w:val="kk-KZ"/>
              </w:rPr>
            </w:pPr>
          </w:p>
        </w:tc>
        <w:tc>
          <w:tcPr>
            <w:tcW w:w="7837" w:type="dxa"/>
            <w:shd w:val="clear" w:color="auto" w:fill="auto"/>
          </w:tcPr>
          <w:p w14:paraId="24EB6632" w14:textId="774E6988" w:rsidR="00ED7ADA" w:rsidRPr="00CC3DAF" w:rsidRDefault="00CC3DAF" w:rsidP="00ED7ADA">
            <w:pPr>
              <w:tabs>
                <w:tab w:val="left" w:pos="1276"/>
              </w:tabs>
              <w:rPr>
                <w:bCs/>
                <w:sz w:val="20"/>
                <w:szCs w:val="20"/>
                <w:lang w:val="kk-KZ"/>
              </w:rPr>
            </w:pPr>
            <w:r w:rsidRPr="00CC3DAF">
              <w:rPr>
                <w:b/>
                <w:sz w:val="20"/>
                <w:szCs w:val="20"/>
                <w:lang w:val="kk-KZ"/>
              </w:rPr>
              <w:t>ДОӨЖ</w:t>
            </w:r>
            <w:r w:rsidR="00ED7ADA" w:rsidRPr="00CC3DAF">
              <w:rPr>
                <w:b/>
                <w:sz w:val="20"/>
                <w:szCs w:val="20"/>
                <w:lang w:val="kk-KZ"/>
              </w:rPr>
              <w:t xml:space="preserve"> 5.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 түрлерінің сыныптамасы</w:t>
            </w:r>
          </w:p>
        </w:tc>
        <w:tc>
          <w:tcPr>
            <w:tcW w:w="750" w:type="dxa"/>
            <w:shd w:val="clear" w:color="auto" w:fill="auto"/>
          </w:tcPr>
          <w:p w14:paraId="75BC51FF" w14:textId="77777777" w:rsidR="00ED7ADA" w:rsidRPr="00CC3DAF" w:rsidRDefault="00ED7ADA" w:rsidP="00ED7ADA">
            <w:pPr>
              <w:tabs>
                <w:tab w:val="left" w:pos="1276"/>
              </w:tabs>
              <w:jc w:val="center"/>
              <w:rPr>
                <w:bCs/>
                <w:sz w:val="20"/>
                <w:szCs w:val="20"/>
                <w:lang w:val="kk-KZ"/>
              </w:rPr>
            </w:pPr>
          </w:p>
        </w:tc>
        <w:tc>
          <w:tcPr>
            <w:tcW w:w="842" w:type="dxa"/>
            <w:shd w:val="clear" w:color="auto" w:fill="auto"/>
          </w:tcPr>
          <w:p w14:paraId="54A28890" w14:textId="45B1E346" w:rsidR="00ED7ADA" w:rsidRPr="00CC3DAF" w:rsidRDefault="00ED7ADA" w:rsidP="00ED7ADA">
            <w:pPr>
              <w:tabs>
                <w:tab w:val="left" w:pos="1276"/>
              </w:tabs>
              <w:jc w:val="center"/>
              <w:rPr>
                <w:bCs/>
                <w:sz w:val="20"/>
                <w:szCs w:val="20"/>
                <w:lang w:val="kk-KZ"/>
              </w:rPr>
            </w:pPr>
            <w:r w:rsidRPr="00CC3DAF">
              <w:rPr>
                <w:bCs/>
                <w:sz w:val="20"/>
                <w:szCs w:val="20"/>
                <w:lang w:val="kk-KZ"/>
              </w:rPr>
              <w:t>12</w:t>
            </w:r>
          </w:p>
        </w:tc>
      </w:tr>
      <w:tr w:rsidR="00F43D74" w:rsidRPr="00CC3DAF" w14:paraId="7832860F" w14:textId="77777777" w:rsidTr="00CC3DAF">
        <w:tc>
          <w:tcPr>
            <w:tcW w:w="919" w:type="dxa"/>
            <w:vMerge w:val="restart"/>
            <w:shd w:val="clear" w:color="auto" w:fill="auto"/>
          </w:tcPr>
          <w:p w14:paraId="0D01B8A4" w14:textId="77777777" w:rsidR="00F43D74" w:rsidRPr="00CC3DAF" w:rsidRDefault="00F43D74" w:rsidP="00F43D74">
            <w:pPr>
              <w:tabs>
                <w:tab w:val="left" w:pos="1276"/>
              </w:tabs>
              <w:jc w:val="center"/>
              <w:rPr>
                <w:b/>
                <w:sz w:val="20"/>
                <w:szCs w:val="20"/>
                <w:lang w:val="kk-KZ"/>
              </w:rPr>
            </w:pPr>
            <w:r w:rsidRPr="00CC3DAF">
              <w:rPr>
                <w:b/>
                <w:sz w:val="20"/>
                <w:szCs w:val="20"/>
                <w:lang w:val="kk-KZ"/>
              </w:rPr>
              <w:t>15</w:t>
            </w:r>
          </w:p>
        </w:tc>
        <w:tc>
          <w:tcPr>
            <w:tcW w:w="7837" w:type="dxa"/>
            <w:shd w:val="clear" w:color="auto" w:fill="auto"/>
          </w:tcPr>
          <w:p w14:paraId="16151EC2" w14:textId="6BE3CEEF" w:rsidR="00F43D74" w:rsidRPr="00CC3DAF" w:rsidRDefault="00F43D74" w:rsidP="00445E29">
            <w:pPr>
              <w:jc w:val="both"/>
              <w:rPr>
                <w:sz w:val="20"/>
                <w:szCs w:val="20"/>
                <w:lang w:val="kk-KZ"/>
              </w:rPr>
            </w:pPr>
            <w:r w:rsidRPr="00CC3DAF">
              <w:rPr>
                <w:b/>
                <w:sz w:val="20"/>
                <w:szCs w:val="20"/>
                <w:lang w:val="kk-KZ"/>
              </w:rPr>
              <w:t>Д 15.</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заманауи үлгілері</w:t>
            </w:r>
          </w:p>
        </w:tc>
        <w:tc>
          <w:tcPr>
            <w:tcW w:w="750" w:type="dxa"/>
            <w:shd w:val="clear" w:color="auto" w:fill="auto"/>
          </w:tcPr>
          <w:p w14:paraId="4349AE46" w14:textId="298DCFC0"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7CAF9D4D" w14:textId="72E3B424" w:rsidR="00F43D74" w:rsidRPr="00CC3DAF" w:rsidRDefault="00F43D74" w:rsidP="00F43D74">
            <w:pPr>
              <w:tabs>
                <w:tab w:val="left" w:pos="1276"/>
              </w:tabs>
              <w:jc w:val="center"/>
              <w:rPr>
                <w:bCs/>
                <w:sz w:val="20"/>
                <w:szCs w:val="20"/>
                <w:lang w:val="kk-KZ"/>
              </w:rPr>
            </w:pPr>
            <w:r w:rsidRPr="00CC3DAF">
              <w:rPr>
                <w:bCs/>
                <w:sz w:val="20"/>
                <w:szCs w:val="20"/>
                <w:lang w:val="kk-KZ"/>
              </w:rPr>
              <w:t>2</w:t>
            </w:r>
          </w:p>
        </w:tc>
      </w:tr>
      <w:tr w:rsidR="00F43D74" w:rsidRPr="00CC3DAF" w14:paraId="433DD53E" w14:textId="77777777" w:rsidTr="00CC3DAF">
        <w:tc>
          <w:tcPr>
            <w:tcW w:w="919" w:type="dxa"/>
            <w:vMerge/>
            <w:shd w:val="clear" w:color="auto" w:fill="auto"/>
          </w:tcPr>
          <w:p w14:paraId="454DEDA7" w14:textId="77777777" w:rsidR="00F43D74" w:rsidRPr="00CC3DAF" w:rsidRDefault="00F43D74" w:rsidP="00F43D74">
            <w:pPr>
              <w:tabs>
                <w:tab w:val="left" w:pos="1276"/>
              </w:tabs>
              <w:jc w:val="center"/>
              <w:rPr>
                <w:b/>
                <w:sz w:val="20"/>
                <w:szCs w:val="20"/>
                <w:lang w:val="kk-KZ"/>
              </w:rPr>
            </w:pPr>
          </w:p>
        </w:tc>
        <w:tc>
          <w:tcPr>
            <w:tcW w:w="7837" w:type="dxa"/>
            <w:shd w:val="clear" w:color="auto" w:fill="auto"/>
          </w:tcPr>
          <w:p w14:paraId="59A2F16A" w14:textId="3D086A18" w:rsidR="00F43D74" w:rsidRPr="00CC3DAF" w:rsidRDefault="00F43D74" w:rsidP="00F43D74">
            <w:pPr>
              <w:tabs>
                <w:tab w:val="left" w:pos="1276"/>
              </w:tabs>
              <w:rPr>
                <w:b/>
                <w:sz w:val="20"/>
                <w:szCs w:val="20"/>
                <w:lang w:val="kk-KZ"/>
              </w:rPr>
            </w:pPr>
            <w:r w:rsidRPr="00CC3DAF">
              <w:rPr>
                <w:b/>
                <w:sz w:val="20"/>
                <w:szCs w:val="20"/>
                <w:lang w:val="kk-KZ"/>
              </w:rPr>
              <w:t>СС 15.</w:t>
            </w:r>
            <w:r w:rsidRPr="00CC3DAF">
              <w:rPr>
                <w:sz w:val="20"/>
                <w:szCs w:val="20"/>
                <w:lang w:val="kk-KZ"/>
              </w:rPr>
              <w:t xml:space="preserve"> </w:t>
            </w:r>
            <w:r w:rsidR="00445E29" w:rsidRPr="00CC3DAF">
              <w:rPr>
                <w:bCs/>
                <w:sz w:val="20"/>
                <w:szCs w:val="20"/>
                <w:lang w:val="kk-KZ"/>
              </w:rPr>
              <w:t xml:space="preserve">Эмпирикалық, теориялық, компаративті және тәжірибелік археологиядағы пәнаралық </w:t>
            </w:r>
            <w:r w:rsidR="00445E29" w:rsidRPr="00CC3DAF">
              <w:rPr>
                <w:sz w:val="20"/>
                <w:szCs w:val="20"/>
                <w:lang w:val="kk-KZ"/>
              </w:rPr>
              <w:t>әдістердің ара-жігін ажырату</w:t>
            </w:r>
          </w:p>
        </w:tc>
        <w:tc>
          <w:tcPr>
            <w:tcW w:w="750" w:type="dxa"/>
            <w:shd w:val="clear" w:color="auto" w:fill="auto"/>
          </w:tcPr>
          <w:p w14:paraId="5B144FDD" w14:textId="686E8EE4" w:rsidR="00F43D74" w:rsidRPr="00CC3DAF" w:rsidRDefault="00F43D74" w:rsidP="00F43D74">
            <w:pPr>
              <w:tabs>
                <w:tab w:val="left" w:pos="1276"/>
              </w:tabs>
              <w:jc w:val="center"/>
              <w:rPr>
                <w:bCs/>
                <w:sz w:val="20"/>
                <w:szCs w:val="20"/>
                <w:lang w:val="kk-KZ"/>
              </w:rPr>
            </w:pPr>
            <w:r w:rsidRPr="00CC3DAF">
              <w:rPr>
                <w:bCs/>
                <w:sz w:val="20"/>
                <w:szCs w:val="20"/>
                <w:lang w:val="kk-KZ"/>
              </w:rPr>
              <w:t>3</w:t>
            </w:r>
          </w:p>
        </w:tc>
        <w:tc>
          <w:tcPr>
            <w:tcW w:w="842" w:type="dxa"/>
            <w:shd w:val="clear" w:color="auto" w:fill="auto"/>
          </w:tcPr>
          <w:p w14:paraId="3548C1C1" w14:textId="2482C995" w:rsidR="00F43D74" w:rsidRPr="00CC3DAF" w:rsidRDefault="00F43D74" w:rsidP="00F43D74">
            <w:pPr>
              <w:tabs>
                <w:tab w:val="left" w:pos="1276"/>
              </w:tabs>
              <w:jc w:val="center"/>
              <w:rPr>
                <w:bCs/>
                <w:sz w:val="20"/>
                <w:szCs w:val="20"/>
                <w:lang w:val="kk-KZ"/>
              </w:rPr>
            </w:pPr>
            <w:r w:rsidRPr="00CC3DAF">
              <w:rPr>
                <w:bCs/>
                <w:sz w:val="20"/>
                <w:szCs w:val="20"/>
                <w:lang w:val="kk-KZ"/>
              </w:rPr>
              <w:t>6</w:t>
            </w:r>
          </w:p>
        </w:tc>
      </w:tr>
      <w:tr w:rsidR="00ED7ADA" w:rsidRPr="00CC3DAF" w14:paraId="7BE267F2" w14:textId="77777777" w:rsidTr="00CC3DAF">
        <w:tc>
          <w:tcPr>
            <w:tcW w:w="9506" w:type="dxa"/>
            <w:gridSpan w:val="3"/>
          </w:tcPr>
          <w:p w14:paraId="7FC4D7E2" w14:textId="48FDE60A" w:rsidR="00ED7ADA" w:rsidRPr="00CC3DAF" w:rsidRDefault="00ED7ADA" w:rsidP="00ED7ADA">
            <w:pPr>
              <w:tabs>
                <w:tab w:val="left" w:pos="1276"/>
              </w:tabs>
              <w:rPr>
                <w:b/>
                <w:sz w:val="20"/>
                <w:szCs w:val="20"/>
                <w:lang w:val="kk-KZ"/>
              </w:rPr>
            </w:pPr>
            <w:r w:rsidRPr="00CC3DAF">
              <w:rPr>
                <w:b/>
                <w:sz w:val="20"/>
                <w:szCs w:val="20"/>
                <w:lang w:val="kk-KZ"/>
              </w:rPr>
              <w:lastRenderedPageBreak/>
              <w:t>Аралық бақылау 2</w:t>
            </w:r>
          </w:p>
        </w:tc>
        <w:tc>
          <w:tcPr>
            <w:tcW w:w="842" w:type="dxa"/>
          </w:tcPr>
          <w:p w14:paraId="3D9AEF7D" w14:textId="77777777" w:rsidR="00ED7ADA" w:rsidRPr="00CC3DAF" w:rsidRDefault="00ED7ADA" w:rsidP="00ED7ADA">
            <w:pPr>
              <w:tabs>
                <w:tab w:val="left" w:pos="1276"/>
              </w:tabs>
              <w:jc w:val="center"/>
              <w:rPr>
                <w:b/>
                <w:sz w:val="20"/>
                <w:szCs w:val="20"/>
                <w:lang w:val="kk-KZ"/>
              </w:rPr>
            </w:pPr>
            <w:r w:rsidRPr="00CC3DAF">
              <w:rPr>
                <w:b/>
                <w:sz w:val="20"/>
                <w:szCs w:val="20"/>
                <w:lang w:val="kk-KZ"/>
              </w:rPr>
              <w:t>100</w:t>
            </w:r>
          </w:p>
        </w:tc>
      </w:tr>
      <w:tr w:rsidR="00ED7ADA" w:rsidRPr="00CC3DAF" w14:paraId="1035FFB7" w14:textId="77777777" w:rsidTr="00CC3DAF">
        <w:tc>
          <w:tcPr>
            <w:tcW w:w="9506" w:type="dxa"/>
            <w:gridSpan w:val="3"/>
            <w:shd w:val="clear" w:color="auto" w:fill="FFFFFF" w:themeFill="background1"/>
          </w:tcPr>
          <w:p w14:paraId="4D0C3304" w14:textId="4255E4CD" w:rsidR="00ED7ADA" w:rsidRPr="00CC3DAF" w:rsidRDefault="00ED7ADA" w:rsidP="00ED7ADA">
            <w:pPr>
              <w:tabs>
                <w:tab w:val="left" w:pos="1276"/>
              </w:tabs>
              <w:rPr>
                <w:b/>
                <w:sz w:val="20"/>
                <w:szCs w:val="20"/>
                <w:lang w:val="kk-KZ"/>
              </w:rPr>
            </w:pPr>
            <w:r w:rsidRPr="00CC3DAF">
              <w:rPr>
                <w:b/>
                <w:sz w:val="20"/>
                <w:szCs w:val="20"/>
                <w:lang w:val="kk-KZ"/>
              </w:rPr>
              <w:t>Қорытынды бақылау (емтихан)</w:t>
            </w:r>
          </w:p>
        </w:tc>
        <w:tc>
          <w:tcPr>
            <w:tcW w:w="842" w:type="dxa"/>
            <w:shd w:val="clear" w:color="auto" w:fill="FFFFFF" w:themeFill="background1"/>
          </w:tcPr>
          <w:p w14:paraId="37BAB171" w14:textId="6631F2A7" w:rsidR="00ED7ADA" w:rsidRPr="00CC3DAF" w:rsidRDefault="00ED7ADA" w:rsidP="00ED7ADA">
            <w:pPr>
              <w:tabs>
                <w:tab w:val="left" w:pos="1276"/>
              </w:tabs>
              <w:jc w:val="center"/>
              <w:rPr>
                <w:b/>
                <w:sz w:val="20"/>
                <w:szCs w:val="20"/>
                <w:lang w:val="kk-KZ"/>
              </w:rPr>
            </w:pPr>
            <w:r w:rsidRPr="00CC3DAF">
              <w:rPr>
                <w:b/>
                <w:sz w:val="20"/>
                <w:szCs w:val="20"/>
                <w:lang w:val="kk-KZ"/>
              </w:rPr>
              <w:t>100</w:t>
            </w:r>
          </w:p>
        </w:tc>
      </w:tr>
      <w:tr w:rsidR="00ED7ADA" w:rsidRPr="00CC3DAF" w14:paraId="2C6BC3B7" w14:textId="77777777" w:rsidTr="00CC3DAF">
        <w:tc>
          <w:tcPr>
            <w:tcW w:w="9506" w:type="dxa"/>
            <w:gridSpan w:val="3"/>
            <w:shd w:val="clear" w:color="auto" w:fill="FFFFFF" w:themeFill="background1"/>
          </w:tcPr>
          <w:p w14:paraId="2A32EB92" w14:textId="4842C030" w:rsidR="00ED7ADA" w:rsidRPr="00CC3DAF" w:rsidRDefault="00ED7ADA" w:rsidP="00ED7ADA">
            <w:pPr>
              <w:tabs>
                <w:tab w:val="left" w:pos="1276"/>
              </w:tabs>
              <w:rPr>
                <w:b/>
                <w:sz w:val="20"/>
                <w:szCs w:val="20"/>
                <w:lang w:val="kk-KZ"/>
              </w:rPr>
            </w:pPr>
            <w:r w:rsidRPr="00CC3DAF">
              <w:rPr>
                <w:b/>
                <w:sz w:val="20"/>
                <w:szCs w:val="20"/>
                <w:lang w:val="kk-KZ"/>
              </w:rPr>
              <w:t xml:space="preserve">Пән үшін жиынтығы </w:t>
            </w:r>
          </w:p>
        </w:tc>
        <w:tc>
          <w:tcPr>
            <w:tcW w:w="842" w:type="dxa"/>
            <w:shd w:val="clear" w:color="auto" w:fill="FFFFFF" w:themeFill="background1"/>
          </w:tcPr>
          <w:p w14:paraId="7E8416CD" w14:textId="46F6C861" w:rsidR="00ED7ADA" w:rsidRPr="00CC3DAF" w:rsidRDefault="00ED7ADA" w:rsidP="00ED7ADA">
            <w:pPr>
              <w:tabs>
                <w:tab w:val="left" w:pos="1276"/>
              </w:tabs>
              <w:jc w:val="center"/>
              <w:rPr>
                <w:b/>
                <w:sz w:val="20"/>
                <w:szCs w:val="20"/>
                <w:lang w:val="kk-KZ"/>
              </w:rPr>
            </w:pPr>
            <w:r w:rsidRPr="00CC3DAF">
              <w:rPr>
                <w:b/>
                <w:sz w:val="20"/>
                <w:szCs w:val="20"/>
                <w:lang w:val="kk-KZ"/>
              </w:rPr>
              <w:t>100</w:t>
            </w:r>
          </w:p>
        </w:tc>
      </w:tr>
    </w:tbl>
    <w:p w14:paraId="5604C61B" w14:textId="4F00AEE8" w:rsidR="006422ED" w:rsidRPr="00CC3DAF" w:rsidRDefault="008642A4" w:rsidP="00A44F44">
      <w:pPr>
        <w:tabs>
          <w:tab w:val="left" w:pos="1276"/>
        </w:tabs>
        <w:jc w:val="center"/>
        <w:rPr>
          <w:b/>
          <w:sz w:val="20"/>
          <w:szCs w:val="20"/>
          <w:lang w:val="kk-KZ"/>
        </w:rPr>
      </w:pPr>
      <w:r w:rsidRPr="00CC3DAF">
        <w:rPr>
          <w:b/>
          <w:sz w:val="20"/>
          <w:szCs w:val="20"/>
          <w:lang w:val="kk-KZ"/>
        </w:rPr>
        <w:t xml:space="preserve"> </w:t>
      </w:r>
    </w:p>
    <w:p w14:paraId="5604C61C" w14:textId="77777777" w:rsidR="00A72D3C" w:rsidRPr="00CC3DAF" w:rsidRDefault="00A72D3C">
      <w:pPr>
        <w:jc w:val="both"/>
        <w:rPr>
          <w:sz w:val="20"/>
          <w:szCs w:val="20"/>
          <w:lang w:val="kk-KZ"/>
        </w:rPr>
      </w:pPr>
    </w:p>
    <w:p w14:paraId="317AA882" w14:textId="77777777" w:rsidR="004F4D21" w:rsidRPr="00CC3DAF" w:rsidRDefault="004F4D21" w:rsidP="004F4D21">
      <w:pPr>
        <w:spacing w:after="120"/>
        <w:jc w:val="both"/>
        <w:rPr>
          <w:b/>
          <w:sz w:val="20"/>
          <w:szCs w:val="20"/>
          <w:lang w:val="kk-KZ"/>
        </w:rPr>
      </w:pPr>
      <w:r w:rsidRPr="00CC3DAF">
        <w:rPr>
          <w:b/>
          <w:sz w:val="20"/>
          <w:szCs w:val="20"/>
          <w:lang w:val="kk-KZ"/>
        </w:rPr>
        <w:t xml:space="preserve">Декан    </w:t>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t>Байгунаков Д.С.</w:t>
      </w:r>
    </w:p>
    <w:p w14:paraId="499F4DB4" w14:textId="77777777" w:rsidR="004F4D21" w:rsidRPr="00CC3DAF" w:rsidRDefault="004F4D21" w:rsidP="004F4D21">
      <w:pPr>
        <w:jc w:val="both"/>
        <w:rPr>
          <w:b/>
          <w:sz w:val="20"/>
          <w:szCs w:val="20"/>
          <w:lang w:val="kk-KZ"/>
        </w:rPr>
      </w:pPr>
      <w:r w:rsidRPr="00CC3DAF">
        <w:rPr>
          <w:b/>
          <w:sz w:val="20"/>
          <w:szCs w:val="20"/>
          <w:lang w:val="kk-KZ"/>
        </w:rPr>
        <w:t xml:space="preserve">Оқыту және білім беру сапасы бойынша </w:t>
      </w:r>
    </w:p>
    <w:p w14:paraId="7F74E15B" w14:textId="77777777" w:rsidR="004F4D21" w:rsidRPr="00CC3DAF" w:rsidRDefault="004F4D21" w:rsidP="004F4D21">
      <w:pPr>
        <w:jc w:val="both"/>
        <w:rPr>
          <w:b/>
          <w:sz w:val="20"/>
          <w:szCs w:val="20"/>
          <w:lang w:val="kk-KZ"/>
        </w:rPr>
      </w:pPr>
      <w:r w:rsidRPr="00CC3DAF">
        <w:rPr>
          <w:b/>
          <w:sz w:val="20"/>
          <w:szCs w:val="20"/>
          <w:lang w:val="kk-KZ"/>
        </w:rPr>
        <w:t>Академиялық комитеттің төрайымы</w:t>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t>Бижанова М.Т.</w:t>
      </w:r>
    </w:p>
    <w:p w14:paraId="41F660A3" w14:textId="77777777" w:rsidR="004F4D21" w:rsidRPr="00CC3DAF" w:rsidRDefault="004F4D21" w:rsidP="004F4D21">
      <w:pPr>
        <w:spacing w:after="120"/>
        <w:rPr>
          <w:b/>
          <w:sz w:val="20"/>
          <w:szCs w:val="20"/>
          <w:lang w:val="kk-KZ"/>
        </w:rPr>
      </w:pPr>
      <w:r w:rsidRPr="00CC3DAF">
        <w:rPr>
          <w:b/>
          <w:sz w:val="20"/>
          <w:szCs w:val="20"/>
          <w:lang w:val="kk-KZ"/>
        </w:rPr>
        <w:tab/>
      </w:r>
    </w:p>
    <w:p w14:paraId="23E61B5E" w14:textId="77777777" w:rsidR="004F4D21" w:rsidRPr="00CC3DAF" w:rsidRDefault="004F4D21" w:rsidP="004F4D21">
      <w:pPr>
        <w:spacing w:after="120"/>
        <w:rPr>
          <w:b/>
          <w:sz w:val="20"/>
          <w:szCs w:val="20"/>
          <w:lang w:val="kk-KZ"/>
        </w:rPr>
      </w:pPr>
      <w:r w:rsidRPr="00CC3DAF">
        <w:rPr>
          <w:b/>
          <w:sz w:val="20"/>
          <w:szCs w:val="20"/>
          <w:lang w:val="kk-KZ"/>
        </w:rPr>
        <w:t xml:space="preserve">Кафедра меңгерушісі </w:t>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t>Жуматаев Р.С.</w:t>
      </w:r>
    </w:p>
    <w:p w14:paraId="4DB4A9EF" w14:textId="2B713DC3" w:rsidR="004F4D21" w:rsidRPr="00CC3DAF" w:rsidRDefault="004F4D21" w:rsidP="004F4D21">
      <w:pPr>
        <w:spacing w:after="120"/>
        <w:rPr>
          <w:sz w:val="20"/>
          <w:szCs w:val="20"/>
        </w:rPr>
      </w:pPr>
      <w:r w:rsidRPr="00CC3DAF">
        <w:rPr>
          <w:b/>
          <w:sz w:val="20"/>
          <w:szCs w:val="20"/>
          <w:lang w:val="kk-KZ"/>
        </w:rPr>
        <w:t>Дәріскер</w:t>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Pr="00CC3DAF">
        <w:rPr>
          <w:b/>
          <w:sz w:val="20"/>
          <w:szCs w:val="20"/>
          <w:lang w:val="kk-KZ"/>
        </w:rPr>
        <w:tab/>
      </w:r>
      <w:r w:rsidR="00DF7927" w:rsidRPr="00CC3DAF">
        <w:rPr>
          <w:b/>
          <w:sz w:val="20"/>
          <w:szCs w:val="20"/>
          <w:lang w:val="kk-KZ"/>
        </w:rPr>
        <w:t>Мейрманова Г.А.</w:t>
      </w:r>
    </w:p>
    <w:p w14:paraId="41C1661A" w14:textId="77777777" w:rsidR="00206E46" w:rsidRPr="00CC3DAF" w:rsidRDefault="00206E46">
      <w:pPr>
        <w:rPr>
          <w:sz w:val="20"/>
          <w:szCs w:val="20"/>
          <w:lang w:val="kk-KZ"/>
        </w:rPr>
      </w:pPr>
    </w:p>
    <w:p w14:paraId="6F18C1EA" w14:textId="77777777" w:rsidR="00206E46" w:rsidRPr="00CC3DAF" w:rsidRDefault="00206E46">
      <w:pPr>
        <w:rPr>
          <w:sz w:val="20"/>
          <w:szCs w:val="20"/>
          <w:lang w:val="kk-KZ"/>
        </w:rPr>
      </w:pPr>
    </w:p>
    <w:p w14:paraId="1B8AFB8F" w14:textId="77777777" w:rsidR="00206E46" w:rsidRPr="00CC3DAF" w:rsidRDefault="00206E46">
      <w:pPr>
        <w:rPr>
          <w:sz w:val="20"/>
          <w:szCs w:val="20"/>
          <w:lang w:val="kk-KZ"/>
        </w:rPr>
      </w:pPr>
    </w:p>
    <w:p w14:paraId="0B387059" w14:textId="77777777" w:rsidR="00206E46" w:rsidRPr="00CC3DAF" w:rsidRDefault="00206E46">
      <w:pPr>
        <w:rPr>
          <w:sz w:val="20"/>
          <w:szCs w:val="20"/>
          <w:lang w:val="kk-KZ"/>
        </w:rPr>
      </w:pPr>
    </w:p>
    <w:p w14:paraId="58FA42C3" w14:textId="77777777" w:rsidR="00206E46" w:rsidRPr="00CC3DAF" w:rsidRDefault="00206E46">
      <w:pPr>
        <w:rPr>
          <w:sz w:val="20"/>
          <w:szCs w:val="20"/>
          <w:lang w:val="kk-KZ"/>
        </w:rPr>
      </w:pPr>
    </w:p>
    <w:p w14:paraId="496BC0AE" w14:textId="77777777" w:rsidR="00CC3DAF" w:rsidRPr="00CC3DAF" w:rsidRDefault="00CC3DAF">
      <w:pPr>
        <w:rPr>
          <w:sz w:val="20"/>
          <w:szCs w:val="20"/>
          <w:lang w:val="kk-KZ"/>
        </w:rPr>
      </w:pPr>
    </w:p>
    <w:p w14:paraId="45CBA51C" w14:textId="77777777" w:rsidR="00CC3DAF" w:rsidRPr="00CC3DAF" w:rsidRDefault="00CC3DAF">
      <w:pPr>
        <w:rPr>
          <w:sz w:val="20"/>
          <w:szCs w:val="20"/>
          <w:lang w:val="kk-KZ"/>
        </w:rPr>
      </w:pPr>
    </w:p>
    <w:p w14:paraId="3089EB1B" w14:textId="77777777" w:rsidR="00CC3DAF" w:rsidRPr="00CC3DAF" w:rsidRDefault="00CC3DAF">
      <w:pPr>
        <w:rPr>
          <w:sz w:val="20"/>
          <w:szCs w:val="20"/>
          <w:lang w:val="kk-KZ"/>
        </w:rPr>
      </w:pPr>
    </w:p>
    <w:p w14:paraId="360D2CAC" w14:textId="77777777" w:rsidR="00CC3DAF" w:rsidRPr="00CC3DAF" w:rsidRDefault="00CC3DAF">
      <w:pPr>
        <w:rPr>
          <w:sz w:val="20"/>
          <w:szCs w:val="20"/>
          <w:lang w:val="kk-KZ"/>
        </w:rPr>
      </w:pPr>
    </w:p>
    <w:p w14:paraId="32778F5D" w14:textId="77777777" w:rsidR="00CC3DAF" w:rsidRDefault="00CC3DAF">
      <w:pPr>
        <w:rPr>
          <w:sz w:val="20"/>
          <w:szCs w:val="20"/>
          <w:lang w:val="kk-KZ"/>
        </w:rPr>
      </w:pPr>
    </w:p>
    <w:p w14:paraId="467AEE25" w14:textId="77777777" w:rsidR="00CC3DAF" w:rsidRDefault="00CC3DAF">
      <w:pPr>
        <w:rPr>
          <w:sz w:val="20"/>
          <w:szCs w:val="20"/>
          <w:lang w:val="kk-KZ"/>
        </w:rPr>
      </w:pPr>
    </w:p>
    <w:p w14:paraId="750EC8B2" w14:textId="77777777" w:rsidR="00CC3DAF" w:rsidRDefault="00CC3DAF">
      <w:pPr>
        <w:rPr>
          <w:sz w:val="20"/>
          <w:szCs w:val="20"/>
          <w:lang w:val="kk-KZ"/>
        </w:rPr>
      </w:pPr>
    </w:p>
    <w:p w14:paraId="53364AE6" w14:textId="77777777" w:rsidR="00CC3DAF" w:rsidRDefault="00CC3DAF">
      <w:pPr>
        <w:rPr>
          <w:sz w:val="20"/>
          <w:szCs w:val="20"/>
          <w:lang w:val="kk-KZ"/>
        </w:rPr>
      </w:pPr>
    </w:p>
    <w:p w14:paraId="64E44BAB" w14:textId="77777777" w:rsidR="00CC3DAF" w:rsidRDefault="00CC3DAF">
      <w:pPr>
        <w:rPr>
          <w:sz w:val="20"/>
          <w:szCs w:val="20"/>
          <w:lang w:val="kk-KZ"/>
        </w:rPr>
      </w:pPr>
    </w:p>
    <w:p w14:paraId="2537D177" w14:textId="77777777" w:rsidR="00CC3DAF" w:rsidRDefault="00CC3DAF">
      <w:pPr>
        <w:rPr>
          <w:sz w:val="20"/>
          <w:szCs w:val="20"/>
          <w:lang w:val="kk-KZ"/>
        </w:rPr>
      </w:pPr>
    </w:p>
    <w:p w14:paraId="696B7CBF" w14:textId="77777777" w:rsidR="00CC3DAF" w:rsidRDefault="00CC3DAF">
      <w:pPr>
        <w:rPr>
          <w:sz w:val="20"/>
          <w:szCs w:val="20"/>
          <w:lang w:val="kk-KZ"/>
        </w:rPr>
      </w:pPr>
    </w:p>
    <w:p w14:paraId="5B9DA645" w14:textId="77777777" w:rsidR="00CC3DAF" w:rsidRDefault="00CC3DAF">
      <w:pPr>
        <w:rPr>
          <w:sz w:val="20"/>
          <w:szCs w:val="20"/>
          <w:lang w:val="kk-KZ"/>
        </w:rPr>
      </w:pPr>
    </w:p>
    <w:p w14:paraId="4A007AB6" w14:textId="77777777" w:rsidR="00CC3DAF" w:rsidRDefault="00CC3DAF">
      <w:pPr>
        <w:rPr>
          <w:sz w:val="20"/>
          <w:szCs w:val="20"/>
          <w:lang w:val="kk-KZ"/>
        </w:rPr>
      </w:pPr>
    </w:p>
    <w:p w14:paraId="0F706333" w14:textId="77777777" w:rsidR="00CC3DAF" w:rsidRDefault="00CC3DAF">
      <w:pPr>
        <w:rPr>
          <w:sz w:val="20"/>
          <w:szCs w:val="20"/>
          <w:lang w:val="kk-KZ"/>
        </w:rPr>
      </w:pPr>
    </w:p>
    <w:p w14:paraId="659A4F27" w14:textId="77777777" w:rsidR="00CC3DAF" w:rsidRDefault="00CC3DAF">
      <w:pPr>
        <w:rPr>
          <w:sz w:val="20"/>
          <w:szCs w:val="20"/>
          <w:lang w:val="kk-KZ"/>
        </w:rPr>
      </w:pPr>
    </w:p>
    <w:p w14:paraId="6BDB6AC6" w14:textId="77777777" w:rsidR="00CC3DAF" w:rsidRDefault="00CC3DAF">
      <w:pPr>
        <w:rPr>
          <w:sz w:val="20"/>
          <w:szCs w:val="20"/>
          <w:lang w:val="kk-KZ"/>
        </w:rPr>
      </w:pPr>
    </w:p>
    <w:p w14:paraId="5B9C2570" w14:textId="77777777" w:rsidR="00CC3DAF" w:rsidRDefault="00CC3DAF">
      <w:pPr>
        <w:rPr>
          <w:sz w:val="20"/>
          <w:szCs w:val="20"/>
          <w:lang w:val="kk-KZ"/>
        </w:rPr>
      </w:pPr>
    </w:p>
    <w:p w14:paraId="10552F1A" w14:textId="77777777" w:rsidR="00CC3DAF" w:rsidRDefault="00CC3DAF">
      <w:pPr>
        <w:rPr>
          <w:sz w:val="20"/>
          <w:szCs w:val="20"/>
          <w:lang w:val="kk-KZ"/>
        </w:rPr>
      </w:pPr>
    </w:p>
    <w:p w14:paraId="2EFCC420" w14:textId="77777777" w:rsidR="00CC3DAF" w:rsidRPr="00CC3DAF" w:rsidRDefault="00CC3DAF">
      <w:pPr>
        <w:rPr>
          <w:sz w:val="20"/>
          <w:szCs w:val="20"/>
          <w:lang w:val="kk-KZ"/>
        </w:rPr>
      </w:pPr>
    </w:p>
    <w:p w14:paraId="7D7B0DEA" w14:textId="77777777" w:rsidR="00206E46" w:rsidRDefault="00206E46">
      <w:pPr>
        <w:rPr>
          <w:sz w:val="20"/>
          <w:szCs w:val="20"/>
          <w:lang w:val="kk-KZ"/>
        </w:rPr>
      </w:pPr>
    </w:p>
    <w:p w14:paraId="31FCC4A3" w14:textId="77777777" w:rsidR="00CC3DAF" w:rsidRDefault="00CC3DAF">
      <w:pPr>
        <w:rPr>
          <w:sz w:val="20"/>
          <w:szCs w:val="20"/>
          <w:lang w:val="kk-KZ"/>
        </w:rPr>
      </w:pPr>
    </w:p>
    <w:p w14:paraId="49105FDB" w14:textId="77777777" w:rsidR="00CC3DAF" w:rsidRDefault="00CC3DAF">
      <w:pPr>
        <w:rPr>
          <w:sz w:val="20"/>
          <w:szCs w:val="20"/>
          <w:lang w:val="kk-KZ"/>
        </w:rPr>
      </w:pPr>
    </w:p>
    <w:p w14:paraId="143A28B5" w14:textId="77777777" w:rsidR="00CC3DAF" w:rsidRDefault="00CC3DAF">
      <w:pPr>
        <w:rPr>
          <w:sz w:val="20"/>
          <w:szCs w:val="20"/>
          <w:lang w:val="kk-KZ"/>
        </w:rPr>
      </w:pPr>
    </w:p>
    <w:p w14:paraId="16385A8F" w14:textId="77777777" w:rsidR="00CC3DAF" w:rsidRDefault="00CC3DAF">
      <w:pPr>
        <w:rPr>
          <w:sz w:val="20"/>
          <w:szCs w:val="20"/>
          <w:lang w:val="kk-KZ"/>
        </w:rPr>
      </w:pPr>
    </w:p>
    <w:p w14:paraId="0AF6D946" w14:textId="77777777" w:rsidR="00CC3DAF" w:rsidRDefault="00CC3DAF">
      <w:pPr>
        <w:rPr>
          <w:sz w:val="20"/>
          <w:szCs w:val="20"/>
          <w:lang w:val="kk-KZ"/>
        </w:rPr>
      </w:pPr>
    </w:p>
    <w:p w14:paraId="3AFA042F" w14:textId="77777777" w:rsidR="00CC3DAF" w:rsidRDefault="00CC3DAF">
      <w:pPr>
        <w:rPr>
          <w:sz w:val="20"/>
          <w:szCs w:val="20"/>
          <w:lang w:val="kk-KZ"/>
        </w:rPr>
      </w:pPr>
    </w:p>
    <w:p w14:paraId="247F49EE" w14:textId="77777777" w:rsidR="00CC3DAF" w:rsidRDefault="00CC3DAF">
      <w:pPr>
        <w:rPr>
          <w:sz w:val="20"/>
          <w:szCs w:val="20"/>
          <w:lang w:val="kk-KZ"/>
        </w:rPr>
      </w:pPr>
    </w:p>
    <w:p w14:paraId="4243F48C" w14:textId="77777777" w:rsidR="00CC3DAF" w:rsidRDefault="00CC3DAF">
      <w:pPr>
        <w:rPr>
          <w:sz w:val="20"/>
          <w:szCs w:val="20"/>
          <w:lang w:val="kk-KZ"/>
        </w:rPr>
      </w:pPr>
    </w:p>
    <w:p w14:paraId="44096478" w14:textId="77777777" w:rsidR="00CC3DAF" w:rsidRDefault="00CC3DAF">
      <w:pPr>
        <w:rPr>
          <w:sz w:val="20"/>
          <w:szCs w:val="20"/>
          <w:lang w:val="kk-KZ"/>
        </w:rPr>
      </w:pPr>
    </w:p>
    <w:p w14:paraId="37601F9E" w14:textId="77777777" w:rsidR="00CC3DAF" w:rsidRDefault="00CC3DAF">
      <w:pPr>
        <w:rPr>
          <w:sz w:val="20"/>
          <w:szCs w:val="20"/>
          <w:lang w:val="kk-KZ"/>
        </w:rPr>
      </w:pPr>
    </w:p>
    <w:p w14:paraId="7DA9C9EF" w14:textId="77777777" w:rsidR="00CC3DAF" w:rsidRDefault="00CC3DAF">
      <w:pPr>
        <w:rPr>
          <w:sz w:val="20"/>
          <w:szCs w:val="20"/>
          <w:lang w:val="kk-KZ"/>
        </w:rPr>
      </w:pPr>
    </w:p>
    <w:p w14:paraId="75B4D859" w14:textId="77777777" w:rsidR="00CC3DAF" w:rsidRDefault="00CC3DAF">
      <w:pPr>
        <w:rPr>
          <w:sz w:val="20"/>
          <w:szCs w:val="20"/>
          <w:lang w:val="kk-KZ"/>
        </w:rPr>
      </w:pPr>
    </w:p>
    <w:p w14:paraId="35DCB85B" w14:textId="77777777" w:rsidR="00CC3DAF" w:rsidRDefault="00CC3DAF">
      <w:pPr>
        <w:rPr>
          <w:sz w:val="20"/>
          <w:szCs w:val="20"/>
          <w:lang w:val="kk-KZ"/>
        </w:rPr>
      </w:pPr>
    </w:p>
    <w:p w14:paraId="6F9955CB" w14:textId="77777777" w:rsidR="00CC3DAF" w:rsidRDefault="00CC3DAF">
      <w:pPr>
        <w:rPr>
          <w:sz w:val="20"/>
          <w:szCs w:val="20"/>
          <w:lang w:val="kk-KZ"/>
        </w:rPr>
      </w:pPr>
    </w:p>
    <w:p w14:paraId="687D4BAC" w14:textId="77777777" w:rsidR="00CC3DAF" w:rsidRDefault="00CC3DAF">
      <w:pPr>
        <w:rPr>
          <w:sz w:val="20"/>
          <w:szCs w:val="20"/>
          <w:lang w:val="kk-KZ"/>
        </w:rPr>
      </w:pPr>
    </w:p>
    <w:p w14:paraId="29CCFA4D" w14:textId="77777777" w:rsidR="00CC3DAF" w:rsidRPr="00CC3DAF" w:rsidRDefault="00CC3DAF">
      <w:pPr>
        <w:rPr>
          <w:sz w:val="20"/>
          <w:szCs w:val="20"/>
          <w:lang w:val="kk-KZ"/>
        </w:rPr>
      </w:pPr>
    </w:p>
    <w:p w14:paraId="288DED2E" w14:textId="77777777" w:rsidR="004947F8" w:rsidRPr="00CC3DAF" w:rsidRDefault="004947F8">
      <w:pPr>
        <w:rPr>
          <w:sz w:val="20"/>
          <w:szCs w:val="20"/>
          <w:lang w:val="kk-KZ"/>
        </w:rPr>
      </w:pPr>
    </w:p>
    <w:p w14:paraId="6E0536CC" w14:textId="77777777" w:rsidR="00DF7927" w:rsidRPr="00CC3DAF" w:rsidRDefault="00DF7927">
      <w:pPr>
        <w:rPr>
          <w:sz w:val="20"/>
          <w:szCs w:val="20"/>
          <w:lang w:val="kk-KZ"/>
        </w:rPr>
      </w:pPr>
    </w:p>
    <w:p w14:paraId="31514FD5" w14:textId="77777777" w:rsidR="00DF7927" w:rsidRPr="00CC3DAF" w:rsidRDefault="00DF7927" w:rsidP="00DF7927">
      <w:pPr>
        <w:pStyle w:val="paragraph"/>
        <w:spacing w:before="0" w:beforeAutospacing="0" w:after="0" w:afterAutospacing="0"/>
        <w:jc w:val="center"/>
        <w:textAlignment w:val="baseline"/>
        <w:rPr>
          <w:rStyle w:val="normaltextrun"/>
          <w:b/>
          <w:bCs/>
          <w:sz w:val="20"/>
          <w:szCs w:val="20"/>
          <w:lang w:val="kk-KZ"/>
        </w:rPr>
      </w:pPr>
      <w:r w:rsidRPr="00CC3DAF">
        <w:rPr>
          <w:rStyle w:val="normaltextrun"/>
          <w:b/>
          <w:bCs/>
          <w:sz w:val="20"/>
          <w:szCs w:val="20"/>
          <w:lang w:val="kk-KZ"/>
        </w:rPr>
        <w:t>ЖИЫНТЫҚ БАҒАЛАУ РУБРИКАТОРЫ</w:t>
      </w:r>
    </w:p>
    <w:p w14:paraId="177061BE" w14:textId="77777777" w:rsidR="00DF7927" w:rsidRPr="00CC3DAF" w:rsidRDefault="00DF7927" w:rsidP="00DF7927">
      <w:pPr>
        <w:pStyle w:val="paragraph"/>
        <w:spacing w:before="0" w:beforeAutospacing="0" w:after="0" w:afterAutospacing="0"/>
        <w:jc w:val="center"/>
        <w:textAlignment w:val="baseline"/>
        <w:rPr>
          <w:rStyle w:val="normaltextrun"/>
          <w:b/>
          <w:bCs/>
          <w:sz w:val="20"/>
          <w:szCs w:val="20"/>
          <w:lang w:val="kk-KZ"/>
        </w:rPr>
      </w:pPr>
      <w:r w:rsidRPr="00CC3DAF">
        <w:rPr>
          <w:rStyle w:val="normaltextrun"/>
          <w:b/>
          <w:bCs/>
          <w:sz w:val="20"/>
          <w:szCs w:val="20"/>
          <w:lang w:val="kk-KZ"/>
        </w:rPr>
        <w:t>ОҚУ НӘТИЖЕЛЕРІН БАҒАЛАУ КРИТЕРИЙЛЕРІ</w:t>
      </w:r>
    </w:p>
    <w:p w14:paraId="4D6274D0" w14:textId="77777777" w:rsidR="00DF7927" w:rsidRPr="00CC3DAF" w:rsidRDefault="00DF7927" w:rsidP="00DF7927">
      <w:pPr>
        <w:spacing w:after="120"/>
        <w:jc w:val="center"/>
        <w:rPr>
          <w:bCs/>
          <w:color w:val="FF0000"/>
          <w:sz w:val="20"/>
          <w:szCs w:val="20"/>
          <w:lang w:val="kk-KZ"/>
        </w:rPr>
      </w:pPr>
      <w:r w:rsidRPr="00CC3DAF">
        <w:rPr>
          <w:rStyle w:val="normaltextrun"/>
          <w:b/>
          <w:bCs/>
          <w:sz w:val="20"/>
          <w:szCs w:val="20"/>
          <w:lang w:val="kk-KZ"/>
        </w:rPr>
        <w:t>«</w:t>
      </w:r>
      <w:r w:rsidRPr="00CC3DAF">
        <w:rPr>
          <w:rFonts w:eastAsia="SimSun"/>
          <w:color w:val="000000"/>
          <w:sz w:val="20"/>
          <w:szCs w:val="20"/>
          <w:lang w:val="kk-KZ"/>
        </w:rPr>
        <w:t>Эмпирикалық, теориялық, компаративті және тәжірибелік археологиядағы пәнаралық әдістер</w:t>
      </w:r>
      <w:r w:rsidRPr="00CC3DAF">
        <w:rPr>
          <w:rStyle w:val="normaltextrun"/>
          <w:b/>
          <w:bCs/>
          <w:sz w:val="20"/>
          <w:szCs w:val="20"/>
          <w:lang w:val="kk-KZ"/>
        </w:rPr>
        <w:t>»  бойынша жазбаша тапсырмасы</w:t>
      </w:r>
    </w:p>
    <w:tbl>
      <w:tblPr>
        <w:tblStyle w:val="a7"/>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DF7927" w:rsidRPr="00CC3DAF" w14:paraId="3EFDF8EB" w14:textId="77777777" w:rsidTr="0040524A">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2831A5" w14:textId="77777777" w:rsidR="00DF7927" w:rsidRPr="00CC3DAF" w:rsidRDefault="00DF7927" w:rsidP="0040524A">
            <w:pPr>
              <w:rPr>
                <w:bCs/>
                <w:kern w:val="2"/>
                <w:sz w:val="20"/>
                <w:szCs w:val="20"/>
                <w14:ligatures w14:val="standardContextual"/>
              </w:rPr>
            </w:pPr>
            <w:bookmarkStart w:id="1" w:name="_Hlk154504375"/>
            <w:r w:rsidRPr="00CC3DAF">
              <w:rPr>
                <w:bCs/>
                <w:sz w:val="20"/>
                <w:szCs w:val="20"/>
              </w:rPr>
              <w:t>Критерий/ балл</w:t>
            </w:r>
          </w:p>
          <w:p w14:paraId="020557DE" w14:textId="77777777" w:rsidR="00DF7927" w:rsidRPr="00CC3DAF" w:rsidRDefault="00DF7927" w:rsidP="0040524A">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0899B8" w14:textId="77777777" w:rsidR="00DF7927" w:rsidRPr="00CC3DAF" w:rsidRDefault="00DF7927" w:rsidP="0040524A">
            <w:pPr>
              <w:spacing w:after="160" w:line="256" w:lineRule="auto"/>
              <w:jc w:val="center"/>
              <w:rPr>
                <w:bCs/>
                <w:kern w:val="2"/>
                <w:sz w:val="20"/>
                <w:szCs w:val="20"/>
                <w14:ligatures w14:val="standardContextual"/>
              </w:rPr>
            </w:pPr>
            <w:r w:rsidRPr="00CC3DAF">
              <w:rPr>
                <w:bCs/>
                <w:sz w:val="20"/>
                <w:szCs w:val="20"/>
              </w:rPr>
              <w:t>ДЕСКРИПТОР</w:t>
            </w:r>
            <w:r w:rsidRPr="00CC3DAF">
              <w:rPr>
                <w:bCs/>
                <w:sz w:val="20"/>
                <w:szCs w:val="20"/>
                <w:lang w:val="kk-KZ"/>
              </w:rPr>
              <w:t>ЛАР</w:t>
            </w:r>
          </w:p>
        </w:tc>
      </w:tr>
      <w:tr w:rsidR="00DF7927" w:rsidRPr="00CC3DAF" w14:paraId="1A10CC8B" w14:textId="77777777" w:rsidTr="0040524A">
        <w:tc>
          <w:tcPr>
            <w:tcW w:w="1702" w:type="dxa"/>
            <w:vMerge/>
            <w:tcBorders>
              <w:top w:val="single" w:sz="4" w:space="0" w:color="auto"/>
              <w:left w:val="single" w:sz="4" w:space="0" w:color="auto"/>
              <w:bottom w:val="single" w:sz="4" w:space="0" w:color="auto"/>
              <w:right w:val="single" w:sz="4" w:space="0" w:color="auto"/>
            </w:tcBorders>
            <w:vAlign w:val="center"/>
          </w:tcPr>
          <w:p w14:paraId="30432E62" w14:textId="77777777" w:rsidR="00DF7927" w:rsidRPr="00CC3DAF" w:rsidRDefault="00DF7927" w:rsidP="0040524A">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57255E" w14:textId="77777777" w:rsidR="00DF7927" w:rsidRPr="00CC3DAF" w:rsidRDefault="00DF7927" w:rsidP="0040524A">
            <w:pPr>
              <w:spacing w:after="160" w:line="256" w:lineRule="auto"/>
              <w:jc w:val="center"/>
              <w:rPr>
                <w:bCs/>
                <w:kern w:val="2"/>
                <w:sz w:val="20"/>
                <w:szCs w:val="20"/>
                <w14:ligatures w14:val="standardContextual"/>
              </w:rPr>
            </w:pPr>
            <w:r w:rsidRPr="00CC3DAF">
              <w:rPr>
                <w:bCs/>
                <w:color w:val="000000" w:themeColor="text1"/>
                <w:sz w:val="20"/>
                <w:szCs w:val="20"/>
              </w:rPr>
              <w:t>«</w:t>
            </w:r>
            <w:r w:rsidRPr="00CC3DAF">
              <w:rPr>
                <w:bCs/>
                <w:color w:val="000000" w:themeColor="text1"/>
                <w:sz w:val="20"/>
                <w:szCs w:val="20"/>
                <w:lang w:val="kk-KZ"/>
              </w:rPr>
              <w:t>Өте жақсы</w:t>
            </w:r>
            <w:r w:rsidRPr="00CC3DAF">
              <w:rPr>
                <w:bCs/>
                <w:color w:val="000000" w:themeColor="text1"/>
                <w:sz w:val="20"/>
                <w:szCs w:val="20"/>
              </w:rPr>
              <w:t>» </w:t>
            </w:r>
            <w:r w:rsidRPr="00CC3DAF">
              <w:rPr>
                <w:color w:val="000000" w:themeColor="text1"/>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4150BA" w14:textId="77777777" w:rsidR="00DF7927" w:rsidRPr="00CC3DAF" w:rsidRDefault="00DF7927" w:rsidP="0040524A">
            <w:pPr>
              <w:spacing w:after="160" w:line="256" w:lineRule="auto"/>
              <w:jc w:val="center"/>
              <w:rPr>
                <w:bCs/>
                <w:kern w:val="2"/>
                <w:sz w:val="20"/>
                <w:szCs w:val="20"/>
                <w14:ligatures w14:val="standardContextual"/>
              </w:rPr>
            </w:pPr>
            <w:r w:rsidRPr="00CC3DAF">
              <w:rPr>
                <w:bCs/>
                <w:color w:val="000000" w:themeColor="text1"/>
                <w:sz w:val="20"/>
                <w:szCs w:val="20"/>
              </w:rPr>
              <w:t>«</w:t>
            </w:r>
            <w:r w:rsidRPr="00CC3DAF">
              <w:rPr>
                <w:bCs/>
                <w:color w:val="000000" w:themeColor="text1"/>
                <w:sz w:val="20"/>
                <w:szCs w:val="20"/>
                <w:lang w:val="kk-KZ"/>
              </w:rPr>
              <w:t>Жақсы</w:t>
            </w:r>
            <w:r w:rsidRPr="00CC3DAF">
              <w:rPr>
                <w:bCs/>
                <w:color w:val="000000" w:themeColor="text1"/>
                <w:sz w:val="20"/>
                <w:szCs w:val="20"/>
              </w:rPr>
              <w:t>» </w:t>
            </w:r>
            <w:r w:rsidRPr="00CC3DAF">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C2D7A6" w14:textId="77777777" w:rsidR="00DF7927" w:rsidRPr="00CC3DAF" w:rsidRDefault="00DF7927" w:rsidP="0040524A">
            <w:pPr>
              <w:spacing w:after="160" w:line="256" w:lineRule="auto"/>
              <w:jc w:val="center"/>
              <w:rPr>
                <w:bCs/>
                <w:kern w:val="2"/>
                <w:sz w:val="20"/>
                <w:szCs w:val="20"/>
                <w14:ligatures w14:val="standardContextual"/>
              </w:rPr>
            </w:pPr>
            <w:r w:rsidRPr="00CC3DAF">
              <w:rPr>
                <w:bCs/>
                <w:color w:val="000000" w:themeColor="text1"/>
                <w:sz w:val="20"/>
                <w:szCs w:val="20"/>
              </w:rPr>
              <w:t>«</w:t>
            </w:r>
            <w:r w:rsidRPr="00CC3DAF">
              <w:rPr>
                <w:rFonts w:eastAsia="QOVFH+ArialMT"/>
                <w:bCs/>
                <w:color w:val="000000"/>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7BA3F" w14:textId="77777777" w:rsidR="00DF7927" w:rsidRPr="00CC3DAF" w:rsidRDefault="00DF7927" w:rsidP="0040524A">
            <w:pPr>
              <w:spacing w:after="160" w:line="256" w:lineRule="auto"/>
              <w:jc w:val="center"/>
              <w:rPr>
                <w:bCs/>
                <w:kern w:val="2"/>
                <w:sz w:val="20"/>
                <w:szCs w:val="20"/>
                <w14:ligatures w14:val="standardContextual"/>
              </w:rPr>
            </w:pPr>
            <w:r w:rsidRPr="00CC3DAF">
              <w:rPr>
                <w:bCs/>
                <w:color w:val="000000" w:themeColor="text1"/>
                <w:sz w:val="20"/>
                <w:szCs w:val="20"/>
              </w:rPr>
              <w:t>«</w:t>
            </w:r>
            <w:r w:rsidRPr="00CC3DAF">
              <w:rPr>
                <w:rFonts w:eastAsia="QOVFH+ArialMT"/>
                <w:bCs/>
                <w:color w:val="000000"/>
                <w:spacing w:val="-1"/>
                <w:sz w:val="20"/>
                <w:szCs w:val="20"/>
                <w:lang w:val="kk-KZ"/>
              </w:rPr>
              <w:t>Қанағаттанарлықсыз</w:t>
            </w:r>
            <w:r w:rsidRPr="00CC3DAF">
              <w:rPr>
                <w:bCs/>
                <w:color w:val="000000" w:themeColor="text1"/>
                <w:sz w:val="20"/>
                <w:szCs w:val="20"/>
              </w:rPr>
              <w:t>» </w:t>
            </w:r>
            <w:r w:rsidRPr="00CC3DAF">
              <w:rPr>
                <w:color w:val="000000" w:themeColor="text1"/>
                <w:sz w:val="20"/>
                <w:szCs w:val="20"/>
              </w:rPr>
              <w:t xml:space="preserve">  </w:t>
            </w:r>
          </w:p>
        </w:tc>
      </w:tr>
      <w:tr w:rsidR="00DF7927" w:rsidRPr="00CC3DAF" w14:paraId="033B8705" w14:textId="77777777" w:rsidTr="0040524A">
        <w:tc>
          <w:tcPr>
            <w:tcW w:w="1702" w:type="dxa"/>
            <w:vMerge/>
            <w:tcBorders>
              <w:top w:val="single" w:sz="4" w:space="0" w:color="auto"/>
              <w:left w:val="single" w:sz="4" w:space="0" w:color="auto"/>
              <w:bottom w:val="single" w:sz="4" w:space="0" w:color="auto"/>
              <w:right w:val="single" w:sz="4" w:space="0" w:color="auto"/>
            </w:tcBorders>
            <w:vAlign w:val="center"/>
          </w:tcPr>
          <w:p w14:paraId="1183B92E" w14:textId="77777777" w:rsidR="00DF7927" w:rsidRPr="00CC3DAF" w:rsidRDefault="00DF7927" w:rsidP="0040524A">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63D489" w14:textId="77777777" w:rsidR="00DF7927" w:rsidRPr="00CC3DAF" w:rsidRDefault="00DF7927" w:rsidP="0040524A">
            <w:pPr>
              <w:widowControl w:val="0"/>
              <w:spacing w:after="160"/>
              <w:rPr>
                <w:rFonts w:eastAsia="QOVFH+ArialMT"/>
                <w:bCs/>
                <w:color w:val="000000"/>
                <w:kern w:val="2"/>
                <w:sz w:val="20"/>
                <w:szCs w:val="20"/>
                <w14:ligatures w14:val="standardContextual"/>
              </w:rPr>
            </w:pPr>
            <w:r w:rsidRPr="00CC3DAF">
              <w:rPr>
                <w:rFonts w:eastAsia="VWXFY+ArialMT"/>
                <w:bCs/>
                <w:color w:val="000000"/>
                <w:sz w:val="20"/>
                <w:szCs w:val="20"/>
              </w:rPr>
              <w:t xml:space="preserve">13-15 %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DD2F6F" w14:textId="77777777" w:rsidR="00DF7927" w:rsidRPr="00CC3DAF" w:rsidRDefault="00DF7927" w:rsidP="0040524A">
            <w:pPr>
              <w:widowControl w:val="0"/>
              <w:spacing w:after="160"/>
              <w:rPr>
                <w:rFonts w:eastAsia="QOVFH+ArialMT"/>
                <w:bCs/>
                <w:color w:val="000000"/>
                <w:spacing w:val="-3"/>
                <w:kern w:val="2"/>
                <w:sz w:val="20"/>
                <w:szCs w:val="20"/>
                <w14:ligatures w14:val="standardContextual"/>
              </w:rPr>
            </w:pPr>
            <w:r w:rsidRPr="00CC3DAF">
              <w:rPr>
                <w:rFonts w:eastAsia="VWXFY+ArialMT"/>
                <w:bCs/>
                <w:color w:val="000000"/>
                <w:sz w:val="20"/>
                <w:szCs w:val="20"/>
              </w:rPr>
              <w:t xml:space="preserve">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71A0D8" w14:textId="77777777" w:rsidR="00DF7927" w:rsidRPr="00CC3DAF" w:rsidRDefault="00DF7927" w:rsidP="0040524A">
            <w:pPr>
              <w:widowControl w:val="0"/>
              <w:spacing w:after="160"/>
              <w:rPr>
                <w:rFonts w:eastAsia="QOVFH+ArialMT"/>
                <w:bCs/>
                <w:color w:val="000000"/>
                <w:spacing w:val="-14"/>
                <w:kern w:val="2"/>
                <w:sz w:val="20"/>
                <w:szCs w:val="20"/>
                <w14:ligatures w14:val="standardContextual"/>
              </w:rPr>
            </w:pPr>
            <w:r w:rsidRPr="00CC3DAF">
              <w:rPr>
                <w:rFonts w:eastAsia="VWXFY+ArialMT"/>
                <w:bCs/>
                <w:color w:val="000000"/>
                <w:sz w:val="20"/>
                <w:szCs w:val="20"/>
              </w:rPr>
              <w:t xml:space="preserve">6–7% </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34716A" w14:textId="77777777" w:rsidR="00DF7927" w:rsidRPr="00CC3DAF" w:rsidRDefault="00DF7927" w:rsidP="0040524A">
            <w:pPr>
              <w:widowControl w:val="0"/>
              <w:spacing w:after="160"/>
              <w:rPr>
                <w:rFonts w:eastAsia="QOVFH+ArialMT"/>
                <w:bCs/>
                <w:color w:val="000000"/>
                <w:spacing w:val="-1"/>
                <w:kern w:val="2"/>
                <w:sz w:val="20"/>
                <w:szCs w:val="20"/>
                <w14:ligatures w14:val="standardContextual"/>
              </w:rPr>
            </w:pPr>
            <w:r w:rsidRPr="00CC3DAF">
              <w:rPr>
                <w:rFonts w:eastAsia="VWXFY+ArialMT"/>
                <w:bCs/>
                <w:color w:val="000000"/>
                <w:sz w:val="20"/>
                <w:szCs w:val="20"/>
                <w:lang w:val="kk-KZ"/>
              </w:rPr>
              <w:t>3</w:t>
            </w:r>
            <w:r w:rsidRPr="00CC3DAF">
              <w:rPr>
                <w:rFonts w:eastAsia="VWXFY+ArialMT"/>
                <w:bCs/>
                <w:color w:val="000000"/>
                <w:sz w:val="20"/>
                <w:szCs w:val="20"/>
              </w:rPr>
              <w:t xml:space="preserve">–5% </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EF9532" w14:textId="77777777" w:rsidR="00DF7927" w:rsidRPr="00CC3DAF" w:rsidRDefault="00DF7927" w:rsidP="0040524A">
            <w:pPr>
              <w:widowControl w:val="0"/>
              <w:spacing w:after="160"/>
              <w:rPr>
                <w:rFonts w:eastAsia="QOVFH+ArialMT"/>
                <w:bCs/>
                <w:color w:val="000000"/>
                <w:spacing w:val="-1"/>
                <w:kern w:val="2"/>
                <w:sz w:val="20"/>
                <w:szCs w:val="20"/>
                <w14:ligatures w14:val="standardContextual"/>
              </w:rPr>
            </w:pPr>
            <w:r w:rsidRPr="00CC3DAF">
              <w:rPr>
                <w:rFonts w:eastAsia="VWXFY+ArialMT"/>
                <w:bCs/>
                <w:color w:val="000000"/>
                <w:sz w:val="20"/>
                <w:szCs w:val="20"/>
              </w:rPr>
              <w:t xml:space="preserve">0–2% </w:t>
            </w:r>
          </w:p>
        </w:tc>
      </w:tr>
      <w:tr w:rsidR="00DF7927" w:rsidRPr="00CC3DAF" w14:paraId="09812860" w14:textId="77777777" w:rsidTr="0040524A">
        <w:tc>
          <w:tcPr>
            <w:tcW w:w="1702" w:type="dxa"/>
            <w:tcBorders>
              <w:top w:val="single" w:sz="4" w:space="0" w:color="auto"/>
              <w:left w:val="single" w:sz="4" w:space="0" w:color="auto"/>
              <w:bottom w:val="single" w:sz="4" w:space="0" w:color="auto"/>
              <w:right w:val="single" w:sz="4" w:space="0" w:color="auto"/>
            </w:tcBorders>
          </w:tcPr>
          <w:p w14:paraId="1DB77501" w14:textId="77777777" w:rsidR="00DF7927" w:rsidRPr="00CC3DAF" w:rsidRDefault="00DF7927" w:rsidP="0040524A">
            <w:pPr>
              <w:spacing w:after="160" w:line="256" w:lineRule="auto"/>
              <w:rPr>
                <w:bCs/>
                <w:kern w:val="2"/>
                <w:sz w:val="20"/>
                <w:szCs w:val="20"/>
                <w:lang w:val="kk-KZ"/>
                <w14:ligatures w14:val="standardContextual"/>
              </w:rPr>
            </w:pPr>
            <w:r w:rsidRPr="00CC3DAF">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tcPr>
          <w:p w14:paraId="221064F5" w14:textId="77777777" w:rsidR="00DF7927" w:rsidRPr="00CC3DAF" w:rsidRDefault="00DF7927" w:rsidP="0040524A">
            <w:pPr>
              <w:jc w:val="both"/>
              <w:rPr>
                <w:color w:val="000000"/>
                <w:sz w:val="20"/>
                <w:szCs w:val="20"/>
                <w:lang w:val="kk-KZ"/>
              </w:rPr>
            </w:pPr>
            <w:r w:rsidRPr="00CC3DAF">
              <w:rPr>
                <w:bCs/>
                <w:sz w:val="20"/>
                <w:szCs w:val="20"/>
                <w:lang w:val="kk-KZ"/>
              </w:rPr>
              <w:t xml:space="preserve">"Өте жақсы" деген баға  </w:t>
            </w:r>
            <w:r w:rsidRPr="00CC3DAF">
              <w:rPr>
                <w:rFonts w:eastAsia="SimSun"/>
                <w:color w:val="000000"/>
                <w:sz w:val="20"/>
                <w:szCs w:val="20"/>
                <w:lang w:val="kk-KZ"/>
              </w:rPr>
              <w:t xml:space="preserve">эмпирикалық, теориялық, компаративті және тәжірибелік археологиядағы пәнаралық әдістердің </w:t>
            </w:r>
            <w:r w:rsidRPr="00CC3DAF">
              <w:rPr>
                <w:bCs/>
                <w:sz w:val="20"/>
                <w:szCs w:val="20"/>
                <w:lang w:val="kk-KZ"/>
              </w:rPr>
              <w:t>орны мен рөлінің ерекшелігін 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tcPr>
          <w:p w14:paraId="69FDE152" w14:textId="0BF53196" w:rsidR="00DF7927" w:rsidRPr="00CC3DAF" w:rsidRDefault="00DF7927" w:rsidP="002536EE">
            <w:pPr>
              <w:spacing w:after="160" w:line="256" w:lineRule="auto"/>
              <w:jc w:val="both"/>
              <w:rPr>
                <w:kern w:val="2"/>
                <w:sz w:val="20"/>
                <w:szCs w:val="20"/>
                <w:lang w:val="kk-KZ"/>
                <w14:ligatures w14:val="standardContextual"/>
              </w:rPr>
            </w:pPr>
            <w:r w:rsidRPr="00CC3DAF">
              <w:rPr>
                <w:sz w:val="20"/>
                <w:szCs w:val="20"/>
                <w:lang w:val="kk-KZ"/>
              </w:rPr>
              <w:t xml:space="preserve">"Жақсы" деген баға барлық жауап толық, бірақ кейбір мәселелер  қамтылмаған, </w:t>
            </w:r>
            <w:r w:rsidRPr="00CC3DAF">
              <w:rPr>
                <w:bCs/>
                <w:sz w:val="20"/>
                <w:szCs w:val="20"/>
                <w:lang w:val="kk-KZ"/>
              </w:rPr>
              <w:t xml:space="preserve">қазіргі кездегі еліміздегі этноконфессионалдық үдерістердің </w:t>
            </w:r>
            <w:r w:rsidRPr="00CC3DAF">
              <w:rPr>
                <w:sz w:val="20"/>
                <w:szCs w:val="20"/>
                <w:lang w:val="kk-KZ"/>
              </w:rPr>
              <w:t xml:space="preserve">ерекшелігі көрсетілмеген, материалды ұсынудың логикасы мен дәйектілігінде қате жіберілген. </w:t>
            </w:r>
          </w:p>
        </w:tc>
        <w:tc>
          <w:tcPr>
            <w:tcW w:w="1985" w:type="dxa"/>
            <w:tcBorders>
              <w:top w:val="single" w:sz="4" w:space="0" w:color="auto"/>
              <w:left w:val="single" w:sz="4" w:space="0" w:color="auto"/>
              <w:bottom w:val="single" w:sz="4" w:space="0" w:color="auto"/>
              <w:right w:val="single" w:sz="4" w:space="0" w:color="auto"/>
            </w:tcBorders>
          </w:tcPr>
          <w:p w14:paraId="4BB9EA38" w14:textId="77777777" w:rsidR="00DF7927" w:rsidRPr="00CC3DAF" w:rsidRDefault="00DF7927" w:rsidP="0040524A">
            <w:pPr>
              <w:spacing w:after="160" w:line="256" w:lineRule="auto"/>
              <w:jc w:val="both"/>
              <w:rPr>
                <w:bCs/>
                <w:kern w:val="2"/>
                <w:sz w:val="20"/>
                <w:szCs w:val="20"/>
                <w:lang w:val="kk-KZ"/>
                <w14:ligatures w14:val="standardContextual"/>
              </w:rPr>
            </w:pPr>
            <w:r w:rsidRPr="00CC3DAF">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365B419B" w14:textId="77777777" w:rsidR="00DF7927" w:rsidRPr="00CC3DAF" w:rsidRDefault="00DF7927" w:rsidP="0040524A">
            <w:pPr>
              <w:jc w:val="both"/>
              <w:rPr>
                <w:kern w:val="2"/>
                <w:sz w:val="20"/>
                <w:szCs w:val="20"/>
                <w:lang w:val="kk-KZ"/>
                <w14:ligatures w14:val="standardContextual"/>
              </w:rPr>
            </w:pPr>
            <w:r w:rsidRPr="00CC3DAF">
              <w:rPr>
                <w:sz w:val="20"/>
                <w:szCs w:val="20"/>
                <w:lang w:val="kk-KZ"/>
              </w:rPr>
              <w:t>Қойылған сұрақтарға дұрыс жауап жазбай, қате дәлелдеу, дұрыс емес қорытынды жасау.</w:t>
            </w:r>
          </w:p>
          <w:p w14:paraId="65F0BA49" w14:textId="77777777" w:rsidR="00DF7927" w:rsidRPr="00CC3DAF" w:rsidRDefault="00DF7927" w:rsidP="0040524A">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tcPr>
          <w:p w14:paraId="5F2780B2" w14:textId="77777777" w:rsidR="00DF7927" w:rsidRPr="00CC3DAF" w:rsidRDefault="00DF7927" w:rsidP="0040524A">
            <w:pPr>
              <w:spacing w:after="160" w:line="256" w:lineRule="auto"/>
              <w:jc w:val="both"/>
              <w:rPr>
                <w:kern w:val="2"/>
                <w:sz w:val="20"/>
                <w:szCs w:val="20"/>
                <w:lang w:val="kk-KZ"/>
                <w14:ligatures w14:val="standardContextual"/>
              </w:rPr>
            </w:pPr>
            <w:r w:rsidRPr="00CC3DAF">
              <w:rPr>
                <w:sz w:val="20"/>
                <w:szCs w:val="20"/>
                <w:lang w:val="kk-KZ"/>
              </w:rPr>
              <w:t>Негізгі ұғымдарды, теорияларды білмеу. Қорытынды бақылау жүргізу қағидаларын бұзу.</w:t>
            </w:r>
          </w:p>
        </w:tc>
      </w:tr>
      <w:tr w:rsidR="00DF7927" w:rsidRPr="00CC3DAF" w14:paraId="0DA46A50" w14:textId="77777777" w:rsidTr="0040524A">
        <w:trPr>
          <w:trHeight w:val="1116"/>
        </w:trPr>
        <w:tc>
          <w:tcPr>
            <w:tcW w:w="1702" w:type="dxa"/>
            <w:tcBorders>
              <w:top w:val="single" w:sz="4" w:space="0" w:color="auto"/>
              <w:left w:val="single" w:sz="4" w:space="0" w:color="auto"/>
              <w:bottom w:val="single" w:sz="4" w:space="0" w:color="auto"/>
              <w:right w:val="single" w:sz="4" w:space="0" w:color="auto"/>
            </w:tcBorders>
          </w:tcPr>
          <w:p w14:paraId="3AF69A15" w14:textId="77777777" w:rsidR="00DF7927" w:rsidRPr="00CC3DAF" w:rsidRDefault="00DF7927" w:rsidP="0040524A">
            <w:pPr>
              <w:spacing w:after="160" w:line="256" w:lineRule="auto"/>
              <w:rPr>
                <w:bCs/>
                <w:kern w:val="2"/>
                <w:sz w:val="20"/>
                <w:szCs w:val="20"/>
                <w:lang w:val="kk-KZ"/>
                <w14:ligatures w14:val="standardContextual"/>
              </w:rPr>
            </w:pPr>
            <w:r w:rsidRPr="00CC3DAF">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tcPr>
          <w:p w14:paraId="2181DBBE" w14:textId="261B9BFE" w:rsidR="00DF7927" w:rsidRPr="00CC3DAF" w:rsidRDefault="002536EE" w:rsidP="0040524A">
            <w:pPr>
              <w:pStyle w:val="af"/>
              <w:spacing w:before="0" w:beforeAutospacing="0" w:after="0" w:afterAutospacing="0"/>
              <w:jc w:val="both"/>
              <w:rPr>
                <w:kern w:val="2"/>
                <w:sz w:val="20"/>
                <w:szCs w:val="20"/>
                <w:lang w:val="kk-KZ"/>
                <w14:ligatures w14:val="standardContextual"/>
              </w:rPr>
            </w:pPr>
            <w:r>
              <w:rPr>
                <w:bCs/>
                <w:sz w:val="20"/>
                <w:szCs w:val="20"/>
                <w:lang w:val="kk-KZ"/>
              </w:rPr>
              <w:t xml:space="preserve">Еліміздегі </w:t>
            </w:r>
            <w:r w:rsidR="00DF7927" w:rsidRPr="00CC3DAF">
              <w:rPr>
                <w:bCs/>
                <w:sz w:val="20"/>
                <w:szCs w:val="20"/>
                <w:lang w:val="kk-KZ"/>
              </w:rPr>
              <w:t xml:space="preserve"> саласындағы үдерістерге </w:t>
            </w:r>
            <w:r w:rsidR="00DF7927" w:rsidRPr="00CC3DAF">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tcPr>
          <w:p w14:paraId="0DD7BFC6" w14:textId="77777777" w:rsidR="00DF7927" w:rsidRPr="00CC3DAF" w:rsidRDefault="00DF7927" w:rsidP="0040524A">
            <w:pPr>
              <w:pStyle w:val="af"/>
              <w:spacing w:before="0" w:beforeAutospacing="0" w:after="0" w:afterAutospacing="0"/>
              <w:rPr>
                <w:kern w:val="2"/>
                <w:sz w:val="20"/>
                <w:szCs w:val="20"/>
                <w:lang w:val="kk-KZ"/>
                <w14:ligatures w14:val="standardContextual"/>
              </w:rPr>
            </w:pPr>
            <w:r w:rsidRPr="00CC3DAF">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28E4C7CD" w14:textId="77777777" w:rsidR="00DF7927" w:rsidRPr="00CC3DAF" w:rsidRDefault="00DF7927" w:rsidP="0040524A">
            <w:pPr>
              <w:pStyle w:val="af"/>
              <w:spacing w:before="0" w:beforeAutospacing="0" w:after="0" w:afterAutospacing="0"/>
              <w:rPr>
                <w:rStyle w:val="eop"/>
                <w:sz w:val="20"/>
                <w:szCs w:val="20"/>
                <w:lang w:val="kk-KZ"/>
              </w:rPr>
            </w:pPr>
            <w:r w:rsidRPr="00CC3DAF">
              <w:rPr>
                <w:rStyle w:val="eop"/>
                <w:sz w:val="20"/>
                <w:szCs w:val="20"/>
                <w:lang w:val="kk-KZ"/>
              </w:rPr>
              <w:t>Негізгі дереккөздерге тиісті және орынды сілтемелер беріледі. </w:t>
            </w:r>
          </w:p>
          <w:p w14:paraId="6BD1D824" w14:textId="77777777" w:rsidR="00DF7927" w:rsidRPr="00CC3DAF" w:rsidRDefault="00DF7927" w:rsidP="0040524A">
            <w:pPr>
              <w:pStyle w:val="af"/>
              <w:spacing w:before="0" w:beforeAutospacing="0" w:after="0" w:afterAutospacing="0"/>
              <w:rPr>
                <w:sz w:val="20"/>
                <w:szCs w:val="20"/>
              </w:rPr>
            </w:pPr>
            <w:r w:rsidRPr="00CC3DAF">
              <w:rPr>
                <w:sz w:val="20"/>
                <w:szCs w:val="20"/>
                <w:lang w:val="kk-KZ"/>
              </w:rPr>
              <w:t>практикалық Ұсынымдар маңыздылау емес, мұқият талдауға негізделмеген және таяз. Дәлелдер ү</w:t>
            </w:r>
            <w:r w:rsidRPr="00CC3DAF">
              <w:rPr>
                <w:kern w:val="2"/>
                <w:sz w:val="20"/>
                <w:szCs w:val="20"/>
                <w:lang w:val="kk-KZ"/>
                <w14:ligatures w14:val="standardContextual"/>
              </w:rPr>
              <w:t>стіртін қолданылады.</w:t>
            </w:r>
          </w:p>
          <w:p w14:paraId="6C5DC0A8" w14:textId="77777777" w:rsidR="00DF7927" w:rsidRPr="00CC3DAF" w:rsidRDefault="00DF7927" w:rsidP="0040524A">
            <w:pPr>
              <w:pStyle w:val="af"/>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tcPr>
          <w:p w14:paraId="63B4D64E" w14:textId="77777777" w:rsidR="00DF7927" w:rsidRPr="00CC3DAF" w:rsidRDefault="00DF7927" w:rsidP="0040524A">
            <w:pPr>
              <w:spacing w:after="160" w:line="256" w:lineRule="auto"/>
              <w:rPr>
                <w:kern w:val="2"/>
                <w:sz w:val="20"/>
                <w:szCs w:val="20"/>
                <w:lang w:val="kk-KZ"/>
                <w14:ligatures w14:val="standardContextual"/>
              </w:rPr>
            </w:pPr>
            <w:r w:rsidRPr="00CC3DAF">
              <w:rPr>
                <w:sz w:val="20"/>
                <w:szCs w:val="20"/>
                <w:lang w:val="kk-KZ"/>
              </w:rPr>
              <w:t xml:space="preserve">Тапсырманы шешудің ұтымсыз әдісі қолданылған, сұрақтар жалпылама жазылған, </w:t>
            </w:r>
            <w:r w:rsidRPr="00CC3DAF">
              <w:rPr>
                <w:rStyle w:val="normaltextrun"/>
                <w:sz w:val="20"/>
                <w:szCs w:val="20"/>
                <w:lang w:val="kk-KZ"/>
              </w:rPr>
              <w:t>зерттеулерді аз немесе мүлдем қолданбаған,</w:t>
            </w:r>
            <w:r w:rsidRPr="00CC3DAF">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tcPr>
          <w:p w14:paraId="2B8E501E" w14:textId="77777777" w:rsidR="00DF7927" w:rsidRPr="00CC3DAF" w:rsidRDefault="00DF7927" w:rsidP="0040524A">
            <w:pPr>
              <w:spacing w:after="160" w:line="256" w:lineRule="auto"/>
              <w:rPr>
                <w:kern w:val="2"/>
                <w:sz w:val="20"/>
                <w:szCs w:val="20"/>
                <w:lang w:val="kk-KZ"/>
                <w14:ligatures w14:val="standardContextual"/>
              </w:rPr>
            </w:pPr>
            <w:r w:rsidRPr="00CC3DAF">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DF7927" w:rsidRPr="00CC3DAF" w14:paraId="54D6495F" w14:textId="77777777" w:rsidTr="0040524A">
        <w:tc>
          <w:tcPr>
            <w:tcW w:w="1702" w:type="dxa"/>
            <w:tcBorders>
              <w:top w:val="single" w:sz="4" w:space="0" w:color="auto"/>
              <w:left w:val="single" w:sz="4" w:space="0" w:color="auto"/>
              <w:bottom w:val="single" w:sz="4" w:space="0" w:color="auto"/>
              <w:right w:val="single" w:sz="4" w:space="0" w:color="auto"/>
            </w:tcBorders>
          </w:tcPr>
          <w:p w14:paraId="778F499D" w14:textId="77777777" w:rsidR="00DF7927" w:rsidRPr="00CC3DAF" w:rsidRDefault="00DF7927" w:rsidP="0040524A">
            <w:pPr>
              <w:spacing w:after="160" w:line="256" w:lineRule="auto"/>
              <w:rPr>
                <w:bCs/>
                <w:kern w:val="2"/>
                <w:sz w:val="20"/>
                <w:szCs w:val="20"/>
                <w:lang w:val="kk-KZ"/>
                <w14:ligatures w14:val="standardContextual"/>
              </w:rPr>
            </w:pPr>
            <w:r w:rsidRPr="00CC3DAF">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tcPr>
          <w:p w14:paraId="4F0801F9" w14:textId="77777777" w:rsidR="00DF7927" w:rsidRPr="00CC3DAF" w:rsidRDefault="00DF7927" w:rsidP="0040524A">
            <w:pPr>
              <w:shd w:val="clear" w:color="auto" w:fill="FFFFFF"/>
              <w:contextualSpacing/>
              <w:textAlignment w:val="baseline"/>
              <w:rPr>
                <w:bCs/>
                <w:kern w:val="2"/>
                <w:sz w:val="20"/>
                <w:szCs w:val="20"/>
                <w:lang w:val="kk-KZ"/>
                <w14:ligatures w14:val="standardContextual"/>
              </w:rPr>
            </w:pPr>
            <w:r w:rsidRPr="00CC3DAF">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014083B4" w14:textId="77777777" w:rsidR="00DF7927" w:rsidRPr="00CC3DAF" w:rsidRDefault="00DF7927" w:rsidP="0040524A">
            <w:pPr>
              <w:shd w:val="clear" w:color="auto" w:fill="FFFFFF"/>
              <w:contextualSpacing/>
              <w:textAlignment w:val="baseline"/>
              <w:rPr>
                <w:bCs/>
                <w:kern w:val="2"/>
                <w:sz w:val="20"/>
                <w:szCs w:val="20"/>
                <w:lang w:val="kk-KZ"/>
                <w14:ligatures w14:val="standardContextual"/>
              </w:rPr>
            </w:pPr>
            <w:r w:rsidRPr="00CC3DAF">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2309467E" w14:textId="77777777" w:rsidR="00DF7927" w:rsidRPr="00CC3DAF" w:rsidRDefault="00DF7927" w:rsidP="0040524A">
            <w:pPr>
              <w:pStyle w:val="af"/>
              <w:spacing w:before="0" w:beforeAutospacing="0" w:after="0" w:afterAutospacing="0"/>
              <w:jc w:val="both"/>
              <w:rPr>
                <w:kern w:val="2"/>
                <w:sz w:val="20"/>
                <w:szCs w:val="20"/>
                <w:lang w:val="kk-KZ"/>
                <w14:ligatures w14:val="standardContextual"/>
              </w:rPr>
            </w:pPr>
            <w:r w:rsidRPr="00CC3DAF">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5E208CC" w14:textId="77777777" w:rsidR="00DF7927" w:rsidRPr="00CC3DAF" w:rsidRDefault="00DF7927" w:rsidP="0040524A">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B7841DB" w14:textId="77777777" w:rsidR="00DF7927" w:rsidRPr="00CC3DAF" w:rsidRDefault="00DF7927" w:rsidP="0040524A">
            <w:pPr>
              <w:pStyle w:val="af"/>
              <w:spacing w:before="0" w:beforeAutospacing="0" w:after="0" w:afterAutospacing="0"/>
              <w:rPr>
                <w:bCs/>
                <w:kern w:val="2"/>
                <w:sz w:val="20"/>
                <w:szCs w:val="20"/>
                <w:lang w:val="kk-KZ"/>
                <w14:ligatures w14:val="standardContextual"/>
              </w:rPr>
            </w:pPr>
            <w:r w:rsidRPr="00CC3DAF">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tcPr>
          <w:p w14:paraId="0F833226" w14:textId="77777777" w:rsidR="00DF7927" w:rsidRPr="00CC3DAF" w:rsidRDefault="00DF7927" w:rsidP="0040524A">
            <w:pPr>
              <w:pStyle w:val="af"/>
              <w:spacing w:before="0" w:beforeAutospacing="0" w:after="0" w:afterAutospacing="0"/>
              <w:rPr>
                <w:kern w:val="2"/>
                <w:sz w:val="20"/>
                <w:szCs w:val="20"/>
                <w:lang w:val="kk-KZ"/>
                <w14:ligatures w14:val="standardContextual"/>
              </w:rPr>
            </w:pPr>
            <w:r w:rsidRPr="00CC3DAF">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37278923" w14:textId="77777777" w:rsidR="00DF7927" w:rsidRPr="00CC3DAF" w:rsidRDefault="00DF7927" w:rsidP="0040524A">
            <w:pPr>
              <w:pStyle w:val="af"/>
              <w:jc w:val="both"/>
              <w:rPr>
                <w:kern w:val="2"/>
                <w:sz w:val="20"/>
                <w:szCs w:val="20"/>
                <w:lang w:val="kk-KZ"/>
                <w14:ligatures w14:val="standardContextual"/>
              </w:rPr>
            </w:pPr>
            <w:r w:rsidRPr="00CC3DAF">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2C4D970" w14:textId="77777777" w:rsidR="00DF7927" w:rsidRPr="00CC3DAF" w:rsidRDefault="00DF7927" w:rsidP="0040524A">
            <w:pPr>
              <w:pStyle w:val="af"/>
              <w:spacing w:before="0" w:beforeAutospacing="0" w:after="0" w:afterAutospacing="0"/>
              <w:rPr>
                <w:kern w:val="2"/>
                <w:sz w:val="20"/>
                <w:szCs w:val="20"/>
                <w:lang w:val="kk-KZ"/>
                <w14:ligatures w14:val="standardContextual"/>
              </w:rPr>
            </w:pPr>
          </w:p>
        </w:tc>
      </w:tr>
      <w:bookmarkEnd w:id="1"/>
    </w:tbl>
    <w:p w14:paraId="3FC15B3A" w14:textId="77777777" w:rsidR="00DF7927" w:rsidRPr="00CC3DAF" w:rsidRDefault="00DF7927" w:rsidP="00DF7927">
      <w:pPr>
        <w:rPr>
          <w:sz w:val="20"/>
          <w:szCs w:val="20"/>
          <w:lang w:val="kk-KZ"/>
        </w:rPr>
      </w:pPr>
    </w:p>
    <w:p w14:paraId="77D584A0" w14:textId="77777777" w:rsidR="00DF7927" w:rsidRPr="00CC3DAF" w:rsidRDefault="00DF7927" w:rsidP="00DF7927">
      <w:pPr>
        <w:rPr>
          <w:sz w:val="20"/>
          <w:szCs w:val="20"/>
        </w:rPr>
      </w:pPr>
    </w:p>
    <w:p w14:paraId="7682BF53" w14:textId="77777777" w:rsidR="00DF7927" w:rsidRPr="00CC3DAF" w:rsidRDefault="00DF7927">
      <w:pPr>
        <w:rPr>
          <w:sz w:val="20"/>
          <w:szCs w:val="20"/>
          <w:lang w:val="kk-KZ"/>
        </w:rPr>
        <w:sectPr w:rsidR="00DF7927" w:rsidRPr="00CC3DAF" w:rsidSect="00C055D3">
          <w:pgSz w:w="11906" w:h="16838"/>
          <w:pgMar w:top="568" w:right="850" w:bottom="1418" w:left="1701" w:header="708" w:footer="708" w:gutter="0"/>
          <w:pgNumType w:start="1"/>
          <w:cols w:space="720"/>
        </w:sectPr>
      </w:pPr>
    </w:p>
    <w:p w14:paraId="753FFD59" w14:textId="325B2773" w:rsidR="002770D3" w:rsidRPr="00CC3DAF" w:rsidRDefault="002770D3" w:rsidP="00DF7927">
      <w:pPr>
        <w:pStyle w:val="paragraph"/>
        <w:spacing w:before="0" w:beforeAutospacing="0" w:after="0" w:afterAutospacing="0"/>
        <w:jc w:val="center"/>
        <w:textAlignment w:val="baseline"/>
        <w:rPr>
          <w:rStyle w:val="eop"/>
          <w:sz w:val="20"/>
          <w:szCs w:val="20"/>
          <w:lang w:val="kk-KZ"/>
        </w:rPr>
      </w:pPr>
    </w:p>
    <w:sectPr w:rsidR="002770D3" w:rsidRPr="00CC3DA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D3CE" w14:textId="77777777" w:rsidR="000B7442" w:rsidRDefault="000B7442" w:rsidP="004C6A23">
      <w:r>
        <w:separator/>
      </w:r>
    </w:p>
  </w:endnote>
  <w:endnote w:type="continuationSeparator" w:id="0">
    <w:p w14:paraId="6F95E959" w14:textId="77777777" w:rsidR="000B7442" w:rsidRDefault="000B7442" w:rsidP="004C6A23">
      <w:r>
        <w:continuationSeparator/>
      </w:r>
    </w:p>
  </w:endnote>
  <w:endnote w:type="continuationNotice" w:id="1">
    <w:p w14:paraId="7D9CC399" w14:textId="77777777" w:rsidR="000B7442" w:rsidRDefault="000B7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
    <w:altName w:val="Malgun Gothic"/>
    <w:charset w:val="81"/>
    <w:family w:val="roman"/>
    <w:pitch w:val="default"/>
    <w:sig w:usb0="00000000" w:usb1="00000000" w:usb2="00000010" w:usb3="00000000" w:csb0="0008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OVFH+ArialMT">
    <w:altName w:val="Sylfaen"/>
    <w:charset w:val="01"/>
    <w:family w:val="auto"/>
    <w:pitch w:val="default"/>
    <w:sig w:usb0="00000000" w:usb1="00000000" w:usb2="00000009" w:usb3="00000000" w:csb0="400001FF" w:csb1="FFFF0000"/>
  </w:font>
  <w:font w:name="VWXFY+ArialMT">
    <w:altName w:val="Sylfaen"/>
    <w:charset w:val="01"/>
    <w:family w:val="auto"/>
    <w:pitch w:val="default"/>
    <w:sig w:usb0="00000000" w:usb1="00000000"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1C306" w14:textId="77777777" w:rsidR="000B7442" w:rsidRDefault="000B7442" w:rsidP="004C6A23">
      <w:r>
        <w:separator/>
      </w:r>
    </w:p>
  </w:footnote>
  <w:footnote w:type="continuationSeparator" w:id="0">
    <w:p w14:paraId="03EBB92B" w14:textId="77777777" w:rsidR="000B7442" w:rsidRDefault="000B7442" w:rsidP="004C6A23">
      <w:r>
        <w:continuationSeparator/>
      </w:r>
    </w:p>
  </w:footnote>
  <w:footnote w:type="continuationNotice" w:id="1">
    <w:p w14:paraId="686362D3" w14:textId="77777777" w:rsidR="000B7442" w:rsidRDefault="000B74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9C3EEC"/>
    <w:multiLevelType w:val="multilevel"/>
    <w:tmpl w:val="F370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0F24B1C"/>
    <w:multiLevelType w:val="singleLevel"/>
    <w:tmpl w:val="82F8FF08"/>
    <w:lvl w:ilvl="0">
      <w:start w:val="1"/>
      <w:numFmt w:val="decimal"/>
      <w:lvlText w:val="%1."/>
      <w:lvlJc w:val="left"/>
      <w:pPr>
        <w:tabs>
          <w:tab w:val="num" w:pos="360"/>
        </w:tabs>
        <w:ind w:left="360" w:hanging="360"/>
      </w:pPr>
      <w:rPr>
        <w:b w:val="0"/>
        <w:color w:val="auto"/>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442"/>
    <w:rsid w:val="000B768C"/>
    <w:rsid w:val="000C29CE"/>
    <w:rsid w:val="000C2E1B"/>
    <w:rsid w:val="000C3C73"/>
    <w:rsid w:val="000C68BD"/>
    <w:rsid w:val="000C741D"/>
    <w:rsid w:val="000D2507"/>
    <w:rsid w:val="000E048B"/>
    <w:rsid w:val="000E1A39"/>
    <w:rsid w:val="000E3AA2"/>
    <w:rsid w:val="000E3B00"/>
    <w:rsid w:val="000E4406"/>
    <w:rsid w:val="000E5A3B"/>
    <w:rsid w:val="000E5D82"/>
    <w:rsid w:val="000E7B93"/>
    <w:rsid w:val="000F2D2E"/>
    <w:rsid w:val="000F5866"/>
    <w:rsid w:val="0010667E"/>
    <w:rsid w:val="00113406"/>
    <w:rsid w:val="0011389C"/>
    <w:rsid w:val="001141CC"/>
    <w:rsid w:val="001173CE"/>
    <w:rsid w:val="00122EF2"/>
    <w:rsid w:val="00125B10"/>
    <w:rsid w:val="00125FA7"/>
    <w:rsid w:val="00127024"/>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386"/>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591E"/>
    <w:rsid w:val="00227CD1"/>
    <w:rsid w:val="00227FC8"/>
    <w:rsid w:val="00231489"/>
    <w:rsid w:val="00234D7A"/>
    <w:rsid w:val="0024300B"/>
    <w:rsid w:val="002506A9"/>
    <w:rsid w:val="0025263A"/>
    <w:rsid w:val="00252A4F"/>
    <w:rsid w:val="00252D22"/>
    <w:rsid w:val="002536EE"/>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4B07"/>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6527"/>
    <w:rsid w:val="003A70CF"/>
    <w:rsid w:val="003B4589"/>
    <w:rsid w:val="003B57C0"/>
    <w:rsid w:val="003B65F5"/>
    <w:rsid w:val="003B798B"/>
    <w:rsid w:val="003C0056"/>
    <w:rsid w:val="003C08C9"/>
    <w:rsid w:val="003C1155"/>
    <w:rsid w:val="003C29AA"/>
    <w:rsid w:val="003C4344"/>
    <w:rsid w:val="003C747F"/>
    <w:rsid w:val="003D0455"/>
    <w:rsid w:val="003D44A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17B"/>
    <w:rsid w:val="0042498E"/>
    <w:rsid w:val="004260D0"/>
    <w:rsid w:val="00426362"/>
    <w:rsid w:val="0043016B"/>
    <w:rsid w:val="00430635"/>
    <w:rsid w:val="00430D42"/>
    <w:rsid w:val="0043137F"/>
    <w:rsid w:val="004314BD"/>
    <w:rsid w:val="00433F25"/>
    <w:rsid w:val="00434B98"/>
    <w:rsid w:val="00437D52"/>
    <w:rsid w:val="00441994"/>
    <w:rsid w:val="00443002"/>
    <w:rsid w:val="00444557"/>
    <w:rsid w:val="00444BC9"/>
    <w:rsid w:val="00445E2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D6E"/>
    <w:rsid w:val="004A3E54"/>
    <w:rsid w:val="004A52AB"/>
    <w:rsid w:val="004B2BA6"/>
    <w:rsid w:val="004B336E"/>
    <w:rsid w:val="004B4F12"/>
    <w:rsid w:val="004B5D2B"/>
    <w:rsid w:val="004C6373"/>
    <w:rsid w:val="004C6A23"/>
    <w:rsid w:val="004D1D6C"/>
    <w:rsid w:val="004D4F2C"/>
    <w:rsid w:val="004E11CF"/>
    <w:rsid w:val="004E7FA2"/>
    <w:rsid w:val="004F291E"/>
    <w:rsid w:val="004F3800"/>
    <w:rsid w:val="004F3CB8"/>
    <w:rsid w:val="004F4D21"/>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07A5"/>
    <w:rsid w:val="006E1E56"/>
    <w:rsid w:val="006E44D0"/>
    <w:rsid w:val="006E5C26"/>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AD3"/>
    <w:rsid w:val="00750D6B"/>
    <w:rsid w:val="00752D2A"/>
    <w:rsid w:val="0075375A"/>
    <w:rsid w:val="00753B50"/>
    <w:rsid w:val="00755C96"/>
    <w:rsid w:val="00756F4E"/>
    <w:rsid w:val="00757123"/>
    <w:rsid w:val="0076076F"/>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B3623"/>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148"/>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2BCF"/>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4067"/>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DAF"/>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1F2"/>
    <w:rsid w:val="00D86236"/>
    <w:rsid w:val="00D87DC2"/>
    <w:rsid w:val="00D90B92"/>
    <w:rsid w:val="00D91889"/>
    <w:rsid w:val="00DA13F4"/>
    <w:rsid w:val="00DA2F7B"/>
    <w:rsid w:val="00DA3182"/>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2B9F"/>
    <w:rsid w:val="00DF66EF"/>
    <w:rsid w:val="00DF6B47"/>
    <w:rsid w:val="00DF7927"/>
    <w:rsid w:val="00E0066B"/>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9628C"/>
    <w:rsid w:val="00EA27BB"/>
    <w:rsid w:val="00EA5522"/>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556C"/>
    <w:rsid w:val="00F25830"/>
    <w:rsid w:val="00F265DE"/>
    <w:rsid w:val="00F272EF"/>
    <w:rsid w:val="00F30DE3"/>
    <w:rsid w:val="00F33386"/>
    <w:rsid w:val="00F3540B"/>
    <w:rsid w:val="00F37CFC"/>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Ind w:w="0" w:type="dxa"/>
      <w:tblCellMar>
        <w:top w:w="0" w:type="dxa"/>
        <w:left w:w="115" w:type="dxa"/>
        <w:bottom w:w="0" w:type="dxa"/>
        <w:right w:w="115" w:type="dxa"/>
      </w:tblCellMar>
    </w:tblPr>
  </w:style>
  <w:style w:type="table" w:customStyle="1" w:styleId="16">
    <w:name w:val="16"/>
    <w:basedOn w:val="a1"/>
    <w:tblPr>
      <w:tblStyleRowBandSize w:val="1"/>
      <w:tblStyleColBandSize w:val="1"/>
      <w:tblInd w:w="0" w:type="dxa"/>
      <w:tblCellMar>
        <w:top w:w="0" w:type="dxa"/>
        <w:left w:w="115" w:type="dxa"/>
        <w:bottom w:w="0" w:type="dxa"/>
        <w:right w:w="115" w:type="dxa"/>
      </w:tblCellMar>
    </w:tblPr>
  </w:style>
  <w:style w:type="table" w:customStyle="1" w:styleId="15">
    <w:name w:val="15"/>
    <w:basedOn w:val="a1"/>
    <w:tblPr>
      <w:tblStyleRowBandSize w:val="1"/>
      <w:tblStyleColBandSize w:val="1"/>
      <w:tblInd w:w="0" w:type="dxa"/>
      <w:tblCellMar>
        <w:top w:w="0" w:type="dxa"/>
        <w:left w:w="115" w:type="dxa"/>
        <w:bottom w:w="0" w:type="dxa"/>
        <w:right w:w="115" w:type="dxa"/>
      </w:tblCellMar>
    </w:tblPr>
  </w:style>
  <w:style w:type="table" w:customStyle="1" w:styleId="14">
    <w:name w:val="14"/>
    <w:basedOn w:val="a1"/>
    <w:tblPr>
      <w:tblStyleRowBandSize w:val="1"/>
      <w:tblStyleColBandSize w:val="1"/>
      <w:tblInd w:w="0" w:type="dxa"/>
      <w:tblCellMar>
        <w:top w:w="0" w:type="dxa"/>
        <w:left w:w="115" w:type="dxa"/>
        <w:bottom w:w="0" w:type="dxa"/>
        <w:right w:w="115" w:type="dxa"/>
      </w:tblCellMar>
    </w:tblPr>
  </w:style>
  <w:style w:type="table" w:customStyle="1" w:styleId="13">
    <w:name w:val="13"/>
    <w:basedOn w:val="a1"/>
    <w:tblPr>
      <w:tblStyleRowBandSize w:val="1"/>
      <w:tblStyleColBandSize w:val="1"/>
      <w:tblInd w:w="0" w:type="dxa"/>
      <w:tblCellMar>
        <w:top w:w="0" w:type="dxa"/>
        <w:left w:w="115" w:type="dxa"/>
        <w:bottom w:w="0" w:type="dxa"/>
        <w:right w:w="115" w:type="dxa"/>
      </w:tblCellMar>
    </w:tblPr>
  </w:style>
  <w:style w:type="table" w:customStyle="1" w:styleId="12">
    <w:name w:val="12"/>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tblPr>
      <w:tblStyleRowBandSize w:val="1"/>
      <w:tblStyleColBandSize w:val="1"/>
      <w:tblCellMar>
        <w:top w:w="0" w:type="dxa"/>
        <w:left w:w="115" w:type="dxa"/>
        <w:bottom w:w="0" w:type="dxa"/>
        <w:right w:w="115" w:type="dxa"/>
      </w:tblCellMar>
    </w:tblPr>
  </w:style>
  <w:style w:type="table" w:customStyle="1" w:styleId="10">
    <w:name w:val="10"/>
    <w:basedOn w:val="a1"/>
    <w:tblPr>
      <w:tblStyleRowBandSize w:val="1"/>
      <w:tblStyleColBandSize w:val="1"/>
      <w:tblInd w:w="0" w:type="dxa"/>
      <w:tblCellMar>
        <w:top w:w="0" w:type="dxa"/>
        <w:left w:w="115" w:type="dxa"/>
        <w:bottom w:w="0" w:type="dxa"/>
        <w:right w:w="115" w:type="dxa"/>
      </w:tblCellMar>
    </w:tblPr>
  </w:style>
  <w:style w:type="table" w:customStyle="1" w:styleId="9">
    <w:name w:val="9"/>
    <w:basedOn w:val="a1"/>
    <w:tblPr>
      <w:tblStyleRowBandSize w:val="1"/>
      <w:tblStyleColBandSize w:val="1"/>
      <w:tblCellMar>
        <w:top w:w="0" w:type="dxa"/>
        <w:left w:w="115" w:type="dxa"/>
        <w:bottom w:w="0" w:type="dxa"/>
        <w:right w:w="115" w:type="dxa"/>
      </w:tblCellMar>
    </w:tblPr>
  </w:style>
  <w:style w:type="table" w:customStyle="1" w:styleId="8">
    <w:name w:val="8"/>
    <w:basedOn w:val="a1"/>
    <w:tblPr>
      <w:tblStyleRowBandSize w:val="1"/>
      <w:tblStyleColBandSize w:val="1"/>
      <w:tblCellMar>
        <w:top w:w="0" w:type="dxa"/>
        <w:left w:w="115" w:type="dxa"/>
        <w:bottom w:w="0" w:type="dxa"/>
        <w:right w:w="115" w:type="dxa"/>
      </w:tblCellMar>
    </w:tblPr>
  </w:style>
  <w:style w:type="table" w:customStyle="1" w:styleId="7">
    <w:name w:val="7"/>
    <w:basedOn w:val="a1"/>
    <w:tblPr>
      <w:tblStyleRowBandSize w:val="1"/>
      <w:tblStyleColBandSize w:val="1"/>
      <w:tblInd w:w="0" w:type="dxa"/>
      <w:tblCellMar>
        <w:top w:w="0" w:type="dxa"/>
        <w:left w:w="115" w:type="dxa"/>
        <w:bottom w:w="0" w:type="dxa"/>
        <w:right w:w="115" w:type="dxa"/>
      </w:tblCellMar>
    </w:tblPr>
  </w:style>
  <w:style w:type="table" w:customStyle="1" w:styleId="60">
    <w:name w:val="6"/>
    <w:basedOn w:val="a1"/>
    <w:tblPr>
      <w:tblStyleRowBandSize w:val="1"/>
      <w:tblStyleColBandSize w:val="1"/>
      <w:tblInd w:w="0" w:type="dxa"/>
      <w:tblCellMar>
        <w:top w:w="0" w:type="dxa"/>
        <w:left w:w="115" w:type="dxa"/>
        <w:bottom w:w="0" w:type="dxa"/>
        <w:right w:w="115" w:type="dxa"/>
      </w:tblCellMar>
    </w:tblPr>
  </w:style>
  <w:style w:type="table" w:customStyle="1" w:styleId="50">
    <w:name w:val="5"/>
    <w:basedOn w:val="a1"/>
    <w:tblPr>
      <w:tblStyleRowBandSize w:val="1"/>
      <w:tblStyleColBandSize w:val="1"/>
      <w:tblInd w:w="0" w:type="dxa"/>
      <w:tblCellMar>
        <w:top w:w="0" w:type="dxa"/>
        <w:left w:w="115" w:type="dxa"/>
        <w:bottom w:w="0" w:type="dxa"/>
        <w:right w:w="115" w:type="dxa"/>
      </w:tblCellMar>
    </w:tblPr>
  </w:style>
  <w:style w:type="table" w:customStyle="1" w:styleId="40">
    <w:name w:val="4"/>
    <w:basedOn w:val="a1"/>
    <w:tblPr>
      <w:tblStyleRowBandSize w:val="1"/>
      <w:tblStyleColBandSize w:val="1"/>
      <w:tblInd w:w="0" w:type="dxa"/>
      <w:tblCellMar>
        <w:top w:w="0" w:type="dxa"/>
        <w:left w:w="115" w:type="dxa"/>
        <w:bottom w:w="0" w:type="dxa"/>
        <w:right w:w="115" w:type="dxa"/>
      </w:tblCellMar>
    </w:tblPr>
  </w:style>
  <w:style w:type="table" w:customStyle="1" w:styleId="30">
    <w:name w:val="3"/>
    <w:basedOn w:val="a1"/>
    <w:tblPr>
      <w:tblStyleRowBandSize w:val="1"/>
      <w:tblStyleColBandSize w:val="1"/>
      <w:tblInd w:w="0" w:type="dxa"/>
      <w:tblCellMar>
        <w:top w:w="0" w:type="dxa"/>
        <w:left w:w="115" w:type="dxa"/>
        <w:bottom w:w="0" w:type="dxa"/>
        <w:right w:w="115" w:type="dxa"/>
      </w:tblCellMar>
    </w:tblPr>
  </w:style>
  <w:style w:type="table" w:customStyle="1" w:styleId="20">
    <w:name w:val="2"/>
    <w:basedOn w:val="a1"/>
    <w:tblPr>
      <w:tblStyleRowBandSize w:val="1"/>
      <w:tblStyleColBandSize w:val="1"/>
      <w:tblInd w:w="0" w:type="dxa"/>
      <w:tblCellMar>
        <w:top w:w="0" w:type="dxa"/>
        <w:left w:w="115" w:type="dxa"/>
        <w:bottom w:w="0" w:type="dxa"/>
        <w:right w:w="115" w:type="dxa"/>
      </w:tblCellMar>
    </w:tblPr>
  </w:style>
  <w:style w:type="table" w:customStyle="1" w:styleId="18">
    <w:name w:val="1"/>
    <w:basedOn w:val="a1"/>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
    <w:name w:val="Normal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 w:type="paragraph" w:styleId="af0">
    <w:name w:val="No Spacing"/>
    <w:uiPriority w:val="1"/>
    <w:qFormat/>
    <w:rsid w:val="00DF2B9F"/>
    <w:rPr>
      <w:rFonts w:ascii="Calibri" w:eastAsia="Calibri" w:hAnsi="Calibri"/>
      <w:sz w:val="22"/>
      <w:szCs w:val="22"/>
    </w:rPr>
  </w:style>
  <w:style w:type="character" w:customStyle="1" w:styleId="extendedtext-full">
    <w:name w:val="extendedtext-full"/>
    <w:basedOn w:val="a0"/>
    <w:rsid w:val="00E0066B"/>
  </w:style>
  <w:style w:type="character" w:customStyle="1" w:styleId="markedcontent">
    <w:name w:val="markedcontent"/>
    <w:basedOn w:val="a0"/>
    <w:rsid w:val="00E0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763EC-C256-4A4E-AF49-80F45EFC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3187</Words>
  <Characters>18170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Есенаманова Айгерим</cp:lastModifiedBy>
  <cp:revision>2</cp:revision>
  <cp:lastPrinted>2024-10-21T08:32:00Z</cp:lastPrinted>
  <dcterms:created xsi:type="dcterms:W3CDTF">2025-09-22T13:18:00Z</dcterms:created>
  <dcterms:modified xsi:type="dcterms:W3CDTF">2025-09-22T13:18:00Z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